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b1zbon4rcwtn" w:id="0"/>
    <w:bookmarkEnd w:id="0"/>
    <w:p w:rsidR="00000000" w:rsidDel="00000000" w:rsidP="00000000" w:rsidRDefault="00000000" w:rsidRPr="00000000" w14:paraId="00000001">
      <w:pPr>
        <w:rPr/>
      </w:pPr>
      <w:bookmarkStart w:colFirst="0" w:colLast="0" w:name="_lcn6u2h7xcxn"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-76190</wp:posOffset>
            </wp:positionH>
            <wp:positionV relativeFrom="paragraph">
              <wp:posOffset>280665</wp:posOffset>
            </wp:positionV>
            <wp:extent cx="1647821" cy="1371600"/>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bCs w:val="1"/>
        </w:rPr>
      </w:pPr>
      <w:r w:rsidDel="00000000" w:rsidR="00000000" w:rsidRPr="00000000">
        <w:rPr>
          <w:rtl w:val="0"/>
        </w:rPr>
      </w:r>
    </w:p>
    <w:p w:rsidR="00000000" w:rsidDel="00000000" w:rsidP="00000000" w:rsidRDefault="00000000" w:rsidRPr="00000000" w14:paraId="00000014">
      <w:pPr>
        <w:ind w:left="165" w:firstLine="360"/>
        <w:rPr>
          <w:b w:val="1"/>
          <w:bCs w:val="1"/>
          <w:sz w:val="96"/>
          <w:szCs w:val="96"/>
        </w:rPr>
      </w:pPr>
      <w:r w:rsidDel="00000000" w:rsidR="00000000" w:rsidRPr="00000000">
        <w:rPr>
          <w:b w:val="1"/>
          <w:bCs w:val="1"/>
          <w:sz w:val="96"/>
          <w:szCs w:val="96"/>
          <w:rtl w:val="0"/>
        </w:rPr>
        <w:t xml:space="preserve">CCS General Terms</w:t>
      </w:r>
    </w:p>
    <w:p w:rsidR="00000000" w:rsidDel="00000000" w:rsidP="00000000" w:rsidRDefault="00000000" w:rsidRPr="00000000" w14:paraId="00000015">
      <w:pPr>
        <w:ind w:left="165" w:firstLine="360"/>
        <w:rPr>
          <w:b w:val="1"/>
          <w:bCs w:val="1"/>
          <w:sz w:val="96"/>
          <w:szCs w:val="96"/>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720" w:top="720" w:left="540" w:right="566" w:header="36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Definitions used in the contract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Interpret the Contract using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the contract works </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eligible for the award of Call-Off Contracts during the Framework Contract Period.</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Buyer decides to buy Deliverables under the Framework Contract it must use Framework Schedule 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(Call-Off Award Procedure)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must state its requirements using Framework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(Order Form Template and Call-Off Schedules)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If allowed by the Procurement Act 2023 or any Regulations made under it, the Buyer can:</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make changes to Framework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(Order Form Template and Call-Off Schedules)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create new Call-Off Schedules;</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exclude optional template Call-Off Schedules; and/or </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Special Terms in the Order Form to add or change terms.</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Call-Off Contract:</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a separate Contract from the Framework Contract;</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between a Supplier and a Buyer;</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includes the General Terms, Schedules and any other changes or referenced documents in the completed Order Form; and</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survives the termination of the Framework Contract.</w:t>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verify the accuracy of the Due Diligence Information; or</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properly perform its own adequate checks.</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26c27th3xotg" w:id="2"/>
      <w:bookmarkEnd w:id="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warrants and represents that all statements made and documents submitted to the Relevant Authority as part of the procurement of Deliverables were and remain true and accurate. </w:t>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bwk0kswaxggp" w:id="3"/>
      <w:bookmarkEnd w:id="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needs to be delivered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All Deliverables</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Deliverables:</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using reasonable skill and care;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using Good Industry Practice;</w:t>
      </w:r>
    </w:p>
    <w:p w:rsidR="00000000" w:rsidDel="00000000" w:rsidP="00000000" w:rsidRDefault="00000000" w:rsidRPr="00000000" w14:paraId="000000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using its own policies, processes and internal quality control measures as long as they do not conflict with the Contract;</w:t>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the dates agreed; and </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bookmarkStart w:colFirst="0" w:colLast="0" w:name="_3mznrlbvc6g4" w:id="4"/>
      <w:bookmarkEnd w:id="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comply with Law. </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c2i0l5b0sh8j" w:id="5"/>
      <w:bookmarkEnd w:id="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Goods clauses</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Goods delivered must be new, or as new if recycled, unused and of recent origin.</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three (3) Working Days of Delivery.</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b7kqvvq58cus" w:id="6"/>
      <w:bookmarkEnd w:id="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warrants that the Goods shall be:</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satisfactory quality (within the meaning of the Sale of Goods Act 1979); </w:t>
      </w:r>
    </w:p>
    <w:p w:rsidR="00000000" w:rsidDel="00000000" w:rsidP="00000000" w:rsidRDefault="00000000" w:rsidRPr="00000000" w14:paraId="0000003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fit for any purpose held out by the Supplier or made known to the Supplier by the Buyer; and </w:t>
      </w:r>
    </w:p>
    <w:p w:rsidR="00000000" w:rsidDel="00000000" w:rsidP="00000000" w:rsidRDefault="00000000" w:rsidRPr="00000000" w14:paraId="0000003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free from defects in design, material and workmanship.</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o9y2kzpfj2i7" w:id="7"/>
      <w:bookmarkEnd w:id="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fourteen (14) days’ notice then it will pay the Supplier’s reasonable and proven costs already incurred on the cancelled order as long as the Supplier uses all reasonable endeavours to minimise these costs.</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nn50xb99j5r1" w:id="8"/>
      <w:bookmarkEnd w:id="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Without limiting any other remedies to which it may be entitled, the Buyer shall be entitled to exercise its rights under Clause 3.2.12 in relation to Goods that don’t conform with Clause 3.2.5, for a reasonable period, regardless of whether the Goods have been accepted by the Buyer.</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will not be liable for any actions, claims or Losses incurred by the Supplier or any third party during Delivery of the Goods unless and to the extent that it is caused by negligence or other wrongful act of the Buyer or its servant or agent.  If the Buyer suffers or incurs any Loss or injury (whether fatal or otherwise) occurring in the course of Delivery or installation then the Supplier shall indemnify the Buyer from any losses, charges, costs or expenses which arise as a result of or in connection with such Loss or injury where it is attributable to any act or omission of the Supplier or any of its Subcontractors or Supplier Staff.</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twpju5bmtjqh" w:id="9"/>
      <w:bookmarkEnd w:id="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Services clauses</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Late Delivery of the Services will be a Default of a Call-Off Contract. </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 of the Buyer or third party suppliers.</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  Any equipment provided by the Buyer to the Supplier for supplying the Services remains the property of the Buyer and is to be returned to the Buyer on expiry or termination of the Contract. </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allocate sufficient resources and appropriate expertise to each Contract.</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completion of the Services, the Supplier is responsible for leaving the Buyer Premises in a clean, safe and tidy condition and making good any damage that it has caused to the Buyer Premises or Buyer Assets, other than fair wear and tear.</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4d5ry0ur09od" w:id="10"/>
      <w:bookmarkEnd w:id="1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Pricing and payments</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(Management Charges and Information)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Charges and the Management Charge:</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exclude VAT, which is payable on provision of a valid VAT invoice; and</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 all costs connected with the Supply of Deliverables.</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must pay the Supplier the Charges:</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the end of the period of thirty (30) days beginning with:</w:t>
      </w:r>
    </w:p>
    <w:p w:rsidR="00000000" w:rsidDel="00000000" w:rsidP="00000000" w:rsidRDefault="00000000" w:rsidRPr="00000000" w14:paraId="0000005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day on which an invoice is received by the Buyer in respect of the sum; or</w:t>
      </w:r>
    </w:p>
    <w:p w:rsidR="00000000" w:rsidDel="00000000" w:rsidP="00000000" w:rsidRDefault="00000000" w:rsidRPr="00000000" w14:paraId="0000005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later, by the date on which the payment falls due in accordance with the invoice;</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the invoice being verified by the Buyer as valid and undisputed; and </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cleared funds using the payment method and details stated in the invoice or in the Order Form.</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iwsiswoz03ac" w:id="11"/>
      <w:bookmarkEnd w:id="1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Supplier invoice is only valid if it:</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includes the minimum required information set out in Section 68(9) of the Procurement Act 2023;</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includes all appropriate references including the Contract reference number and other details reasonably requested by the Buyer;</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includes a detailed breakdown of Delivered Deliverables and Milestone(s) (if any); and</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does not include any Management Charge (the Supplier must not charge the Buyer in any way for the Management Charge).</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any invoice does not conform to the Buyer’s requirements set out in Clause 4.5, or the Buyer disputes the invoice, the Buyer shall notify the Supplier without undue delay.</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accept for processing any electronic invoice that complies with the Electronic Invoice Standard, provided that it is valid and undisputed. </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any invoice does not conform to the Buyer's requirements set out in this Clause 4, the Buyer shall notify the Supplier without undue delay and the Supplier shall promptly issue a replacement invoice which shall comply with such requirements.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hos6loxzy9v" w:id="12"/>
      <w:bookmarkEnd w:id="1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all Subcontractors are paid, in full: </w:t>
      </w:r>
    </w:p>
    <w:p w:rsidR="00000000" w:rsidDel="00000000" w:rsidP="00000000" w:rsidRDefault="00000000" w:rsidRPr="00000000" w14:paraId="000000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the end of the period of thirty (30) days beginning with the day on which an invoice is received by the Supplier in respect of the sum; or</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later, by the date on which the payment falls due in accordance with the invoice,</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the invoice being verified by the Supplier as valid and undisputed. If this does not happen, CCS or the Buyer can publish the details of the late payment or non-payment.</w:t>
      </w:r>
    </w:p>
    <w:bookmarkStart w:colFirst="0" w:colLast="0" w:name="fdmhzrvwb5tp" w:id="13"/>
    <w:bookmarkEnd w:id="13"/>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rajeavgco2e8" w:id="14"/>
      <w:bookmarkEnd w:id="1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r>
    </w:p>
    <w:p w:rsidR="00000000" w:rsidDel="00000000" w:rsidP="00000000" w:rsidRDefault="00000000" w:rsidRPr="00000000" w14:paraId="000000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The Buyer’s obligations to the Supplier </w:t>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dkbq1ktpqsr4" w:id="15"/>
      <w:bookmarkEnd w:id="1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Supplier Non-Performance arises from an Authority Cause:</w:t>
      </w:r>
    </w:p>
    <w:p w:rsidR="00000000" w:rsidDel="00000000" w:rsidP="00000000" w:rsidRDefault="00000000" w:rsidRPr="00000000" w14:paraId="0000006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neither CCS or the Buyer can terminate a Contract under Clause 13.3.1;</w:t>
      </w:r>
    </w:p>
    <w:p w:rsidR="00000000" w:rsidDel="00000000" w:rsidP="00000000" w:rsidRDefault="00000000" w:rsidRPr="00000000" w14:paraId="0000006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entitled to reasonable and proven additional expenses and to relief from liability and Deductions under the Contract;</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entitled to additional time needed to make the Delivery;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cannot suspend the ongoing supply of Deliverables.</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5.1 only applies if the Supplier:</w:t>
      </w:r>
    </w:p>
    <w:p w:rsidR="00000000" w:rsidDel="00000000" w:rsidP="00000000" w:rsidRDefault="00000000" w:rsidRPr="00000000" w14:paraId="0000007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gives notice to the Party responsible for the Authority Cause within ten (10) Working Days of becoming aware;</w:t>
      </w:r>
    </w:p>
    <w:p w:rsidR="00000000" w:rsidDel="00000000" w:rsidP="00000000" w:rsidRDefault="00000000" w:rsidRPr="00000000" w14:paraId="0000007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demonstrates that the Supplier Non-Performance only happened because of the Authority Cause; and</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mitigated the impact of the Authority Cause.</w:t>
      </w:r>
    </w:p>
    <w:p w:rsidR="00000000" w:rsidDel="00000000" w:rsidP="00000000" w:rsidRDefault="00000000" w:rsidRPr="00000000" w14:paraId="0000007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mdft86c953w7" w:id="16"/>
      <w:bookmarkEnd w:id="16"/>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Record keeping and reporting </w:t>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keep and maintain full and accurate records and accounts in respect of the Contract:</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during the Contract Period;</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for seven (7) years after the End Date;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accordance with the UK GDPR, or the EU GDPR as the context requires,</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including the records and accounts stated in the definition of Audit in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k9dzvikbdfk3" w:id="17"/>
      <w:bookmarkEnd w:id="1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or an Auditor can Audit the Supplier.</w:t>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During an Audit, the Supplier must:</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allow the Relevant Authority or any Auditor access to their premises  and the Relevant Authority will use reasonable endeavours to ensure that any Auditor:</w:t>
      </w:r>
    </w:p>
    <w:p w:rsidR="00000000" w:rsidDel="00000000" w:rsidP="00000000" w:rsidRDefault="00000000" w:rsidRPr="00000000" w14:paraId="0000008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566.9999999999999"/>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complies with the Supplier’s operating procedures; and</w:t>
      </w:r>
    </w:p>
    <w:p w:rsidR="00000000" w:rsidDel="00000000" w:rsidP="00000000" w:rsidRDefault="00000000" w:rsidRPr="00000000" w14:paraId="0000008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566.9999999999999"/>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does not unreasonably disrupt the Supplier or its provision of the Deliverables.</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During an Audit, the Supplier must provide information to the Relevant Authority or to the Auditor and reasonable co-operation at their request including access to:</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contract accounts and records of everything to do with the Contract (including providing copies where requested by the Relevant Authority or the Auditor);</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other information within the permitted scope of the Audit;</w:t>
      </w:r>
    </w:p>
    <w:p w:rsidR="00000000" w:rsidDel="00000000" w:rsidP="00000000" w:rsidRDefault="00000000" w:rsidRPr="00000000" w14:paraId="000000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Sites, equipment and the Supplier System used in the performance of the Contract; and</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Staff.</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will bear their own costs when an Audit is undertaken unless the Audit identifies a Material Default by the Supplier, in which case the Supplier will repay the Relevant Authority’s reasonable costs in connection with the Audit.</w:t>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comply with the Buyer’s reasonable instructions following an Audit, including:</w:t>
      </w:r>
    </w:p>
    <w:p w:rsidR="00000000" w:rsidDel="00000000" w:rsidP="00000000" w:rsidRDefault="00000000" w:rsidRPr="00000000" w14:paraId="0000008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correcting any identified Default;</w:t>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rectifying any error identified in a Financial Report; and</w:t>
      </w:r>
    </w:p>
    <w:p w:rsidR="00000000" w:rsidDel="00000000" w:rsidP="00000000" w:rsidRDefault="00000000" w:rsidRPr="00000000" w14:paraId="0000008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repaying any Charges that the Buyer has overpaid.</w:t>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e3r9fq1b5ht0" w:id="18"/>
      <w:bookmarkEnd w:id="1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p>
    <w:p w:rsidR="00000000" w:rsidDel="00000000" w:rsidP="00000000" w:rsidRDefault="00000000" w:rsidRPr="00000000" w14:paraId="0000008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tell the Relevant Authority and give reasons;</w:t>
      </w:r>
    </w:p>
    <w:p w:rsidR="00000000" w:rsidDel="00000000" w:rsidP="00000000" w:rsidRDefault="00000000" w:rsidRPr="00000000" w14:paraId="000000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propose corrective action; and </w:t>
      </w:r>
    </w:p>
    <w:p w:rsidR="00000000" w:rsidDel="00000000" w:rsidP="00000000" w:rsidRDefault="00000000" w:rsidRPr="00000000" w14:paraId="0000009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a  deadline for completing the corrective action.</w:t>
      </w:r>
    </w:p>
    <w:p w:rsidR="00000000" w:rsidDel="00000000" w:rsidP="00000000" w:rsidRDefault="00000000" w:rsidRPr="00000000" w14:paraId="0000009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p>
    <w:p w:rsidR="00000000" w:rsidDel="00000000" w:rsidP="00000000" w:rsidRDefault="00000000" w:rsidRPr="00000000" w14:paraId="0000009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methodology of the review;</w:t>
      </w:r>
    </w:p>
    <w:p w:rsidR="00000000" w:rsidDel="00000000" w:rsidP="00000000" w:rsidRDefault="00000000" w:rsidRPr="00000000" w14:paraId="0000009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sampling techniques applied;</w:t>
      </w:r>
    </w:p>
    <w:p w:rsidR="00000000" w:rsidDel="00000000" w:rsidP="00000000" w:rsidRDefault="00000000" w:rsidRPr="00000000" w14:paraId="0000009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details of any issues; and</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remedial action taken.</w:t>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w:t>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the end of each Contract Year, at its own expense, the Supplier will provide a report to the Buyer setting out a summary of the Supplier's compliance with Clause 4.10, such report to be certified by the Supplier Authorised Representative as being accurate and not misleading.</w:t>
      </w:r>
    </w:p>
    <w:p w:rsidR="00000000" w:rsidDel="00000000" w:rsidP="00000000" w:rsidRDefault="00000000" w:rsidRPr="00000000" w14:paraId="0000009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knvhl7usbrey" w:id="19"/>
      <w:bookmarkEnd w:id="1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staff </w:t>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Staff involved in the performance of each Contract must:</w:t>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 appropriately trained and qualified;</w:t>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 vetted using: </w:t>
      </w:r>
    </w:p>
    <w:p w:rsidR="00000000" w:rsidDel="00000000" w:rsidP="00000000" w:rsidRDefault="00000000" w:rsidRPr="00000000" w14:paraId="0000009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Good Industry Practice and the staff vetting requirements set out in the Security Requirements (if any); or</w:t>
      </w:r>
    </w:p>
    <w:p w:rsidR="00000000" w:rsidDel="00000000" w:rsidP="00000000" w:rsidRDefault="00000000" w:rsidRPr="00000000" w14:paraId="0000009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no other requirements are set out, the Baseline Personnel Security Standard; and</w:t>
      </w:r>
    </w:p>
    <w:p w:rsidR="00000000" w:rsidDel="00000000" w:rsidP="00000000" w:rsidRDefault="00000000" w:rsidRPr="00000000" w14:paraId="000000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all conduct requirements when on the Buyer’s Premises.</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o8311px7r5eo" w:id="20"/>
      <w:bookmarkEnd w:id="2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r>
    </w:p>
    <w:p w:rsidR="00000000" w:rsidDel="00000000" w:rsidP="00000000" w:rsidRDefault="00000000" w:rsidRPr="00000000" w14:paraId="000000A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uqcr38b66lh2" w:id="21"/>
      <w:bookmarkEnd w:id="2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r>
    </w:p>
    <w:p w:rsidR="00000000" w:rsidDel="00000000" w:rsidP="00000000" w:rsidRDefault="00000000" w:rsidRPr="00000000" w14:paraId="000000A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h3z6ef43sr1y" w:id="22"/>
      <w:bookmarkEnd w:id="2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indemnifies CCS and the Buyer against all claims brought by any person employed or engaged by the Supplier caused by an act or omission of the Supplier or any Supplier Staff. </w:t>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djsbmthrtifw" w:id="23"/>
      <w:bookmarkEnd w:id="2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indemnifies the Supplier against all claims brought by any person employed or engaged by the Buyer caused by an act or omission of the Buyer or any of the Buyer’s employees, agents, consultants and contractors.</w:t>
      </w:r>
    </w:p>
    <w:p w:rsidR="00000000" w:rsidDel="00000000" w:rsidP="00000000" w:rsidRDefault="00000000" w:rsidRPr="00000000" w14:paraId="000000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provisions of this Clause 7 are in addition to and not in substitution for the employment exit provisions of 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A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Supply Chain</w:t>
      </w:r>
    </w:p>
    <w:p w:rsidR="00000000" w:rsidDel="00000000" w:rsidP="00000000" w:rsidRDefault="00000000" w:rsidRPr="00000000" w14:paraId="000000A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Appointing Subcontractors</w:t>
      </w:r>
    </w:p>
    <w:p w:rsidR="00000000" w:rsidDel="00000000" w:rsidP="00000000" w:rsidRDefault="00000000" w:rsidRPr="00000000" w14:paraId="000000A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exercise due skill and care when it selects and appoints Subcontractors to ensure that the Supplier is able to:</w:t>
      </w:r>
    </w:p>
    <w:p w:rsidR="00000000" w:rsidDel="00000000" w:rsidP="00000000" w:rsidRDefault="00000000" w:rsidRPr="00000000" w14:paraId="000000A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manage Subcontractors in accordance with Good Industry Practice;</w:t>
      </w:r>
    </w:p>
    <w:p w:rsidR="00000000" w:rsidDel="00000000" w:rsidP="00000000" w:rsidRDefault="00000000" w:rsidRPr="00000000" w14:paraId="000000A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its obligations under the Contract; and</w:t>
      </w:r>
    </w:p>
    <w:p w:rsidR="00000000" w:rsidDel="00000000" w:rsidP="00000000" w:rsidRDefault="00000000" w:rsidRPr="00000000" w14:paraId="000000A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assign, novate or transfer its rights and/or obligations under the Sub-Contract that relate exclusively to the Contract to the Buyer or Replacement Supplier.</w:t>
      </w:r>
    </w:p>
    <w:p w:rsidR="00000000" w:rsidDel="00000000" w:rsidP="00000000" w:rsidRDefault="00000000" w:rsidRPr="00000000" w14:paraId="000000A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it does not at any time during the Contract Period enter into a Subcontract with: </w:t>
      </w:r>
    </w:p>
    <w:p w:rsidR="00000000" w:rsidDel="00000000" w:rsidP="00000000" w:rsidRDefault="00000000" w:rsidRPr="00000000" w14:paraId="000000AB">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supplier that is on the debarment list on the basis of a mandatory exclusion ground within the meaning of the Procurement Act 2023 and associated Regulations; or</w:t>
      </w:r>
    </w:p>
    <w:p w:rsidR="00000000" w:rsidDel="00000000" w:rsidP="00000000" w:rsidRDefault="00000000" w:rsidRPr="00000000" w14:paraId="000000AC">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supplier that is on the debarment list on the basis of a discretionary exclusion ground within the meaning of the Procurement Act 2023 and associated Regulations, unless the Supplier has obtained the Buyer's prior written consent to the appointment of the relevant proposed Subcontractor.</w:t>
      </w:r>
    </w:p>
    <w:p w:rsidR="00000000" w:rsidDel="00000000" w:rsidP="00000000" w:rsidRDefault="00000000" w:rsidRPr="00000000" w14:paraId="000000A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Mandatory provisions in Sub-Contracts</w:t>
      </w:r>
    </w:p>
    <w:p w:rsidR="00000000" w:rsidDel="00000000" w:rsidP="00000000" w:rsidRDefault="00000000" w:rsidRPr="00000000" w14:paraId="000000A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32r8cdgsyqdy" w:id="24"/>
      <w:bookmarkEnd w:id="2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 Subcontractor is to be appointed under the Contract, then the Relevant Authority may, in accordance with Section 72 of the Procurement Act 2023, require that the Supplier enters into a legally binding arrangement with the proposed Subcontractor within such reasonable period after the Effective Date as may be specified by the Relevant Authority.</w:t>
      </w:r>
    </w:p>
    <w:p w:rsidR="00000000" w:rsidDel="00000000" w:rsidP="00000000" w:rsidRDefault="00000000" w:rsidRPr="00000000" w14:paraId="000000A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does not enter into a legally binding agreement in accordance with Clause 8.2.1 the Relevant Authority may:</w:t>
      </w:r>
    </w:p>
    <w:p w:rsidR="00000000" w:rsidDel="00000000" w:rsidP="00000000" w:rsidRDefault="00000000" w:rsidRPr="00000000" w14:paraId="000000B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terminate the Contract and the consequences of termination set out in Clauses 13.4.1(b) to 13.4.1(g) shall apply; or</w:t>
      </w:r>
    </w:p>
    <w:p w:rsidR="00000000" w:rsidDel="00000000" w:rsidP="00000000" w:rsidRDefault="00000000" w:rsidRPr="00000000" w14:paraId="000000B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require the Supplier to enter into a legally binding agreement with an alternate Subcontractor.</w:t>
      </w:r>
    </w:p>
    <w:p w:rsidR="00000000" w:rsidDel="00000000" w:rsidP="00000000" w:rsidRDefault="00000000" w:rsidRPr="00000000" w14:paraId="000000B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p0v1l69671kr" w:id="25"/>
      <w:bookmarkEnd w:id="2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Sub-Contracts in the Supplier’s supply chain entered into wholly or substantially for the purpose of performing or contributing to the performance of the whole or any part of the Contract:</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such Sub-Contracts are entered into after the Effective Date, the Supplier will ensure that they all contain provisions that; or</w:t>
      </w:r>
    </w:p>
    <w:p w:rsidR="00000000" w:rsidDel="00000000" w:rsidP="00000000" w:rsidRDefault="00000000" w:rsidRPr="00000000" w14:paraId="000000B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such Sub-Contracts are entered into before the Effective Date, the Supplier will take all reasonable endeavours to ensure that they all contain provisions that:</w:t>
      </w:r>
    </w:p>
    <w:p w:rsidR="00000000" w:rsidDel="00000000" w:rsidP="00000000" w:rsidRDefault="00000000" w:rsidRPr="00000000" w14:paraId="000000B5">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3686" w:right="0" w:hanging="851.0000000000002"/>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allow the Supplier to terminate the Sub-Contract if the Subcontractor fails to comply with its obligations in respect of environmental, social or employment Law; </w:t>
      </w:r>
    </w:p>
    <w:p w:rsidR="00000000" w:rsidDel="00000000" w:rsidP="00000000" w:rsidRDefault="00000000" w:rsidRPr="00000000" w14:paraId="000000B6">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3686" w:right="0" w:hanging="851.0000000000002"/>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require that all Subcontractors are paid:</w:t>
      </w:r>
    </w:p>
    <w:p w:rsidR="00000000" w:rsidDel="00000000" w:rsidP="00000000" w:rsidRDefault="00000000" w:rsidRPr="00000000" w14:paraId="000000B7">
      <w:pPr>
        <w:keepNext w:val="0"/>
        <w:keepLines w:val="0"/>
        <w:pageBreakBefore w:val="0"/>
        <w:widowControl w:val="1"/>
        <w:numPr>
          <w:ilvl w:val="5"/>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53" w:right="0" w:hanging="566.9999999999999"/>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the end of the period of thirty (30) days beginning with the day on which an invoice is received by the Supplier or other party in respect of the sum; or</w:t>
      </w:r>
    </w:p>
    <w:p w:rsidR="00000000" w:rsidDel="00000000" w:rsidP="00000000" w:rsidRDefault="00000000" w:rsidRPr="00000000" w14:paraId="000000B8">
      <w:pPr>
        <w:keepNext w:val="0"/>
        <w:keepLines w:val="0"/>
        <w:pageBreakBefore w:val="0"/>
        <w:widowControl w:val="1"/>
        <w:numPr>
          <w:ilvl w:val="5"/>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53" w:right="0" w:hanging="566.9999999999999"/>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later, the date by which the payment falls due in accordance with the invoice,</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 w:val="left" w:leader="none" w:pos="3686"/>
        </w:tabs>
        <w:spacing w:after="120" w:before="120" w:line="240" w:lineRule="auto"/>
        <w:ind w:left="3686"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the invoice being validated by the party making payment as valid and undisputed invoice; </w:t>
      </w:r>
    </w:p>
    <w:p w:rsidR="00000000" w:rsidDel="00000000" w:rsidP="00000000" w:rsidRDefault="00000000" w:rsidRPr="00000000" w14:paraId="000000B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require the party receiving goods or services under the contract to consider and verify invoices under that contract in a timely fashion and notify the Subcontractor without undue delay if it considers the invoice invalid or it disputes the invoice; and</w:t>
      </w:r>
    </w:p>
    <w:p w:rsidR="00000000" w:rsidDel="00000000" w:rsidP="00000000" w:rsidRDefault="00000000" w:rsidRPr="00000000" w14:paraId="000000B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allow CCS or the Buyer to publish the details of the late payment or non-payment if this thirty (30) day limit is exceeded.</w:t>
      </w:r>
    </w:p>
    <w:p w:rsidR="00000000" w:rsidDel="00000000" w:rsidP="00000000" w:rsidRDefault="00000000" w:rsidRPr="00000000" w14:paraId="000000B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h06vyu417paq" w:id="26"/>
      <w:bookmarkEnd w:id="2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a term equivalent to Clause 8.2.3 is included in each Sub-Contract in its supply chain, such that each Subcontractor is obliged to include those terms in any of its own Sub-Contracts in the supply chain for the delivery of the Contract. References to the “Supplier” and “Subcontractor”, in Clause 8.2.3 are to be replaced with references to the respective Subcontractors who are parties to the relevant contract.</w:t>
      </w:r>
    </w:p>
    <w:p w:rsidR="00000000" w:rsidDel="00000000" w:rsidP="00000000" w:rsidRDefault="00000000" w:rsidRPr="00000000" w14:paraId="000000B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When Sub-Contracts can be ended</w:t>
      </w:r>
    </w:p>
    <w:p w:rsidR="00000000" w:rsidDel="00000000" w:rsidP="00000000" w:rsidRDefault="00000000" w:rsidRPr="00000000" w14:paraId="000000B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the Buyer’s request, the Supplier must terminate any Sub-Contracts in any of the following events:</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a Change of Control of a Subcontractor which isn’t pre-approved by the Relevant Authority in writing;</w:t>
      </w:r>
    </w:p>
    <w:p w:rsidR="00000000" w:rsidDel="00000000" w:rsidP="00000000" w:rsidRDefault="00000000" w:rsidRPr="00000000" w14:paraId="000000C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acts or omissions of the Subcontractor have caused or materially contributed to a right of termination under Clause 13.3;</w:t>
      </w:r>
    </w:p>
    <w:p w:rsidR="00000000" w:rsidDel="00000000" w:rsidP="00000000" w:rsidRDefault="00000000" w:rsidRPr="00000000" w14:paraId="000000C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Subcontractor or its Affiliates embarrasses or brings into disrepute or diminishes the public trust in the Relevant Authority; and/or</w:t>
      </w:r>
    </w:p>
    <w:p w:rsidR="00000000" w:rsidDel="00000000" w:rsidP="00000000" w:rsidRDefault="00000000" w:rsidRPr="00000000" w14:paraId="000000C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Subcontractor fails to comply with its obligations in respect of environmental, social or employment Law.</w:t>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Ongoing responsibility of the Supplier</w:t>
      </w:r>
    </w:p>
    <w:p w:rsidR="00000000" w:rsidDel="00000000" w:rsidP="00000000" w:rsidRDefault="00000000" w:rsidRPr="00000000" w14:paraId="000000C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responsible for all acts and omissions of its Subcontractors and those employed or engaged by them as if they were its own.  </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Competitive terms</w:t>
      </w:r>
    </w:p>
    <w:p w:rsidR="00000000" w:rsidDel="00000000" w:rsidP="00000000" w:rsidRDefault="00000000" w:rsidRPr="00000000" w14:paraId="000000C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te6q1hsg4c2e" w:id="27"/>
      <w:bookmarkEnd w:id="2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Relevant Authority can get more favourable commercial terms for the supply at cost of any materials, goods or services used by the Supplier to provide the Deliverables, then the Relevant Authority may require the Supplier to replace its existing commercial terms with the more favourable terms offered for the relevant items.</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Relevant Authority uses Clause 8.5.1 then the Charges must be reduced by an agreed amount by using the Variation Procedure.</w:t>
      </w: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Rights and protection </w:t>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ej4abyrbs7gz" w:id="28"/>
      <w:bookmarkEnd w:id="2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warrants and represents that:</w:t>
      </w:r>
    </w:p>
    <w:p w:rsidR="00000000" w:rsidDel="00000000" w:rsidP="00000000" w:rsidRDefault="00000000" w:rsidRPr="00000000" w14:paraId="000000C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has full capacity and authority to enter into and to perform each Contract;</w:t>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Contract is entered into by its authorised representative;</w:t>
      </w:r>
    </w:p>
    <w:p w:rsidR="00000000" w:rsidDel="00000000" w:rsidP="00000000" w:rsidRDefault="00000000" w:rsidRPr="00000000" w14:paraId="000000C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is a legally valid and existing organisation incorporated in the place it was formed;</w:t>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C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maintains all necessary rights, authorisations, licences and consents (including in relation to IPRs) are in place to enable the Supplier to perform its obligations under each Contract and for the Buyer to receive the Deliverables;</w:t>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D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is not impacted by an Insolvency Event or a Financial Distress Event; and</w:t>
      </w:r>
    </w:p>
    <w:p w:rsidR="00000000" w:rsidDel="00000000" w:rsidP="00000000" w:rsidRDefault="00000000" w:rsidRPr="00000000" w14:paraId="000000D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will comply with each Call-Off Contract.</w:t>
      </w:r>
    </w:p>
    <w:p w:rsidR="00000000" w:rsidDel="00000000" w:rsidP="00000000" w:rsidRDefault="00000000" w:rsidRPr="00000000" w14:paraId="000000D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warranties and representations in Clauses 2.10 and 9.1 are repeated each time the Supplier provides Deliverables under the Contract.</w:t>
      </w:r>
    </w:p>
    <w:p w:rsidR="00000000" w:rsidDel="00000000" w:rsidP="00000000" w:rsidRDefault="00000000" w:rsidRPr="00000000" w14:paraId="000000D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indemnifies both CCS and each Buyer against each of the following:</w:t>
      </w:r>
    </w:p>
    <w:p w:rsidR="00000000" w:rsidDel="00000000" w:rsidP="00000000" w:rsidRDefault="00000000" w:rsidRPr="00000000" w14:paraId="000000D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9xrpgfiiy8kk" w:id="29"/>
      <w:bookmarkEnd w:id="2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wilful misconduct of the Supplier, Subcontractor and Supplier Staff that impacts the Contract; and</w:t>
      </w:r>
    </w:p>
    <w:p w:rsidR="00000000" w:rsidDel="00000000" w:rsidP="00000000" w:rsidRDefault="00000000" w:rsidRPr="00000000" w14:paraId="000000D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a2timuimw7w4" w:id="30"/>
      <w:bookmarkEnd w:id="3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non-payment by the Supplier of any tax or National Insurance.</w:t>
      </w:r>
    </w:p>
    <w:p w:rsidR="00000000" w:rsidDel="00000000" w:rsidP="00000000" w:rsidRDefault="00000000" w:rsidRPr="00000000" w14:paraId="000000D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claims indemnified under the Contract must use Clause 29.</w:t>
      </w:r>
    </w:p>
    <w:p w:rsidR="00000000" w:rsidDel="00000000" w:rsidP="00000000" w:rsidRDefault="00000000" w:rsidRPr="00000000" w14:paraId="000000D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description of any provision of the Contract as a warranty does not prevent CCS or a Buyer from exercising any termination right that it may have for Default of that clause by the Supplier.</w:t>
      </w:r>
    </w:p>
    <w:p w:rsidR="00000000" w:rsidDel="00000000" w:rsidP="00000000" w:rsidRDefault="00000000" w:rsidRPr="00000000" w14:paraId="000000D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each Buyer.</w:t>
      </w:r>
    </w:p>
    <w:p w:rsidR="00000000" w:rsidDel="00000000" w:rsidP="00000000" w:rsidRDefault="00000000" w:rsidRPr="00000000" w14:paraId="000000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for free. </w:t>
      </w:r>
    </w:p>
    <w:p w:rsidR="00000000" w:rsidDel="00000000" w:rsidP="00000000" w:rsidRDefault="00000000" w:rsidRPr="00000000" w14:paraId="000000D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x7u4ijzifaqu" w:id="31"/>
      <w:bookmarkEnd w:id="3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Intellectual Property Rights (IPRs)</w:t>
      </w:r>
    </w:p>
    <w:p w:rsidR="00000000" w:rsidDel="00000000" w:rsidP="00000000" w:rsidRDefault="00000000" w:rsidRPr="00000000" w14:paraId="000000D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turdesqbk1wc" w:id="32"/>
      <w:bookmarkEnd w:id="3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and the Supplier each keep ownership of its own Existing IPRs. </w:t>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2i3h0fc1zo4f" w:id="33"/>
      <w:bookmarkEnd w:id="3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CCS acquires ownership of IPRs incorrectly under the Contract it must do everything reasonably necessary to complete a transfer assigning them in writing to the other Party on request and at its own cost.</w:t>
      </w:r>
    </w:p>
    <w:p w:rsidR="00000000" w:rsidDel="00000000" w:rsidP="00000000" w:rsidRDefault="00000000" w:rsidRPr="00000000" w14:paraId="000000D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Neither the Supplier nor CCS has the right to use the other Party’s IPRs, including any use of the other Party’s names, logos or trademarks, except as provided in Clause 10 or otherwise agreed in writing.</w:t>
      </w:r>
    </w:p>
    <w:p w:rsidR="00000000" w:rsidDel="00000000" w:rsidP="00000000" w:rsidRDefault="00000000" w:rsidRPr="00000000" w14:paraId="000000D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cftj052mym12" w:id="34"/>
      <w:bookmarkEnd w:id="3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expressly stated otherwise in the relevant Order Form, the applicable IPR Option that is specified in the Framework Award Form shall apply under a Call-Off Contract.</w:t>
      </w:r>
    </w:p>
    <w:p w:rsidR="00000000" w:rsidDel="00000000" w:rsidP="00000000" w:rsidRDefault="00000000" w:rsidRPr="00000000" w14:paraId="000000D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sqcq7flhdmsb" w:id="35"/>
      <w:bookmarkEnd w:id="3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r>
    </w:p>
    <w:p w:rsidR="00000000" w:rsidDel="00000000" w:rsidP="00000000" w:rsidRDefault="00000000" w:rsidRPr="00000000" w14:paraId="000000E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 IPR Claim is made or anticipated the Supplier must at its own expense and at the Relevant Authority's sole option, either:</w:t>
      </w:r>
    </w:p>
    <w:p w:rsidR="00000000" w:rsidDel="00000000" w:rsidP="00000000" w:rsidRDefault="00000000" w:rsidRPr="00000000" w14:paraId="000000E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q6r490a4j8ys" w:id="36"/>
      <w:bookmarkEnd w:id="3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obtain for the Relevant Authority the rights to continue using the relevant item without infringing any third party IPR; or </w:t>
      </w:r>
    </w:p>
    <w:p w:rsidR="00000000" w:rsidDel="00000000" w:rsidP="00000000" w:rsidRDefault="00000000" w:rsidRPr="00000000" w14:paraId="000000E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2yx1i5tp2fu8" w:id="37"/>
      <w:bookmarkEnd w:id="3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E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kspay0cqtg0v" w:id="38"/>
      <w:bookmarkEnd w:id="3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Relevant Authority requires that the Supplier procures a licence in accordance with Clause 10.6.1 or to modify or replace an item pursuant to Clause 10.6.2, but this has not avoided or resolved the IPR Claim, then the Relevant Authority may terminate the Contract by written notice with immediate effect and the consequences of termination set out in Clause 13.4.1 shall apply.</w:t>
      </w:r>
    </w:p>
    <w:p w:rsidR="00000000" w:rsidDel="00000000" w:rsidP="00000000" w:rsidRDefault="00000000" w:rsidRPr="00000000" w14:paraId="000000E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morr23lf2rym" w:id="39"/>
      <w:bookmarkEnd w:id="3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Rectifying issues</w:t>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ggb2se3qhs83" w:id="40"/>
      <w:bookmarkEnd w:id="4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there is a Notifiable Default, the Supplier must notify the Relevant Authority within three (3) Working Days of the Supplier becoming aware of the Notifiable Default and the Buyer may request that the Supplier provide a Rectification Plan, within ten (10) Working Days of the Buyer’s request alongside any additional documentation that the Buyer requires.</w:t>
      </w:r>
    </w:p>
    <w:p w:rsidR="00000000" w:rsidDel="00000000" w:rsidP="00000000" w:rsidRDefault="00000000" w:rsidRPr="00000000" w14:paraId="000000E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the Relevant Authority receives a requested Rectification Plan it can either:</w:t>
      </w:r>
    </w:p>
    <w:p w:rsidR="00000000" w:rsidDel="00000000" w:rsidP="00000000" w:rsidRDefault="00000000" w:rsidRPr="00000000" w14:paraId="000000E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reject the Rectification Plan or revised Rectification Plan, giving reasons; or</w:t>
      </w:r>
    </w:p>
    <w:p w:rsidR="00000000" w:rsidDel="00000000" w:rsidP="00000000" w:rsidRDefault="00000000" w:rsidRPr="00000000" w14:paraId="000000E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accept the Rectification Plan or revised Rectification Plan (without limiting its rights) in which case the Supplier must immediately start work on the actions in the Rectification Plan at its own cost.</w:t>
      </w:r>
    </w:p>
    <w:p w:rsidR="00000000" w:rsidDel="00000000" w:rsidP="00000000" w:rsidRDefault="00000000" w:rsidRPr="00000000" w14:paraId="000000E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e89ags9msh32" w:id="41"/>
      <w:bookmarkEnd w:id="4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Rectification Plan or revised Rectification Plan is rejected, the Relevant Authority:</w:t>
      </w:r>
    </w:p>
    <w:p w:rsidR="00000000" w:rsidDel="00000000" w:rsidP="00000000" w:rsidRDefault="00000000" w:rsidRPr="00000000" w14:paraId="000000E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will give reasonable grounds for its decision; and</w:t>
      </w:r>
    </w:p>
    <w:p w:rsidR="00000000" w:rsidDel="00000000" w:rsidP="00000000" w:rsidRDefault="00000000" w:rsidRPr="00000000" w14:paraId="000000E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request that the Supplier provides a revised Rectification Plan within five (5) Working Days.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dq1kjcp34aer" w:id="42"/>
      <w:bookmarkEnd w:id="4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Escalating issues</w:t>
      </w:r>
    </w:p>
    <w:p w:rsidR="00000000" w:rsidDel="00000000" w:rsidP="00000000" w:rsidRDefault="00000000" w:rsidRPr="00000000" w14:paraId="000000E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fails to:</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submit a Rectification Plan, or a revised Rectification Plan within the timescales set out in Clauses 11.1 or 11.3; or</w:t>
      </w:r>
    </w:p>
    <w:p w:rsidR="00000000" w:rsidDel="00000000" w:rsidP="00000000" w:rsidRDefault="00000000" w:rsidRPr="00000000" w14:paraId="000000E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adhere to the timescales set out in the Rectification Plan, </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can require the Supplier to attend an Escalation Meeting on not less than five (5) Working Days’ notice.  The Relevant Authority will determine the location, time and duration of the Escalation Meeting(s) and the Supplier must ensure that the Supplier Authorised Representative is available to attend.</w:t>
      </w:r>
    </w:p>
    <w:p w:rsidR="00000000" w:rsidDel="00000000" w:rsidP="00000000" w:rsidRDefault="00000000" w:rsidRPr="00000000" w14:paraId="000000F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Escalation Meeting(s) will continue until the Relevant Authority is satisfied that the Notifiable Default has been resolved, however, where an Escalation Meeting  continues for more than five (5) Working Days, either Party may treat the matter as a Dispute to be handled through the Dispute Resolution Procedure.</w:t>
      </w:r>
    </w:p>
    <w:p w:rsidR="00000000" w:rsidDel="00000000" w:rsidP="00000000" w:rsidRDefault="00000000" w:rsidRPr="00000000" w14:paraId="000000F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qjz4nipu42kz" w:id="43"/>
      <w:bookmarkEnd w:id="4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is in Default of any of its obligations under this Clause 12, the Relevant Authority shall be entitled to terminate this Agreement and the consequences of termination set out in Clauses 13.4.1 shall apply as if the Contract were terminated under Clause 13.3.</w:t>
      </w:r>
    </w:p>
    <w:p w:rsidR="00000000" w:rsidDel="00000000" w:rsidP="00000000" w:rsidRDefault="00000000" w:rsidRPr="00000000" w14:paraId="000000F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ijj3lu1je2dz" w:id="44"/>
      <w:bookmarkEnd w:id="4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Ending the contract or any sub-contract</w:t>
      </w:r>
    </w:p>
    <w:p w:rsidR="00000000" w:rsidDel="00000000" w:rsidP="00000000" w:rsidRDefault="00000000" w:rsidRPr="00000000" w14:paraId="000000F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Contract Period</w:t>
      </w:r>
    </w:p>
    <w:p w:rsidR="00000000" w:rsidDel="00000000" w:rsidP="00000000" w:rsidRDefault="00000000" w:rsidRPr="00000000" w14:paraId="000000F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Contract takes effect on the Start Date and ends on the End Date or earlier if terminated under this Clause 13 or if required by Law.</w:t>
      </w:r>
    </w:p>
    <w:p w:rsidR="00000000" w:rsidDel="00000000" w:rsidP="00000000" w:rsidRDefault="00000000" w:rsidRPr="00000000" w14:paraId="000000F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r>
    </w:p>
    <w:p w:rsidR="00000000" w:rsidDel="00000000" w:rsidP="00000000" w:rsidRDefault="00000000" w:rsidRPr="00000000" w14:paraId="000000F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tj5wznvya3da" w:id="45"/>
      <w:bookmarkEnd w:id="4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Ending the contract without a reason </w:t>
      </w:r>
    </w:p>
    <w:p w:rsidR="00000000" w:rsidDel="00000000" w:rsidP="00000000" w:rsidRDefault="00000000" w:rsidRPr="00000000" w14:paraId="000000F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r>
    </w:p>
    <w:p w:rsidR="00000000" w:rsidDel="00000000" w:rsidP="00000000" w:rsidRDefault="00000000" w:rsidRPr="00000000" w14:paraId="000000F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f6lqg7gosxsv" w:id="46"/>
      <w:bookmarkEnd w:id="4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 and if it is terminated Clause 13.5.3 applies.</w:t>
      </w:r>
    </w:p>
    <w:p w:rsidR="00000000" w:rsidDel="00000000" w:rsidP="00000000" w:rsidRDefault="00000000" w:rsidRPr="00000000" w14:paraId="000000F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43qfe4m1qj16" w:id="47"/>
      <w:bookmarkEnd w:id="4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When CCS or the Buyer can end a contract </w:t>
      </w:r>
    </w:p>
    <w:p w:rsidR="00000000" w:rsidDel="00000000" w:rsidP="00000000" w:rsidRDefault="00000000" w:rsidRPr="00000000" w14:paraId="000000F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7ria2cvieb90" w:id="48"/>
      <w:bookmarkEnd w:id="4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 and the consequences of termination in Clause 13.4.1 shall apply:</w:t>
      </w:r>
    </w:p>
    <w:p w:rsidR="00000000" w:rsidDel="00000000" w:rsidP="00000000" w:rsidRDefault="00000000" w:rsidRPr="00000000" w14:paraId="000000F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a Supplier Insolvency Event;</w:t>
      </w:r>
    </w:p>
    <w:p w:rsidR="00000000" w:rsidDel="00000000" w:rsidP="00000000" w:rsidRDefault="00000000" w:rsidRPr="00000000" w14:paraId="000000F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a Notifiable Default that is not corrected in line with an accepted Rectification Plan; </w:t>
      </w:r>
    </w:p>
    <w:p w:rsidR="00000000" w:rsidDel="00000000" w:rsidP="00000000" w:rsidRDefault="00000000" w:rsidRPr="00000000" w14:paraId="000000F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rejects a Rectification Plan or the Supplier does not provide a Rectification Plan within ten (10) days of the request;</w:t>
      </w:r>
    </w:p>
    <w:p w:rsidR="00000000" w:rsidDel="00000000" w:rsidP="00000000" w:rsidRDefault="00000000" w:rsidRPr="00000000" w14:paraId="000000F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any Material Default of the Contract;</w:t>
      </w:r>
    </w:p>
    <w:p w:rsidR="00000000" w:rsidDel="00000000" w:rsidP="00000000" w:rsidRDefault="00000000" w:rsidRPr="00000000" w14:paraId="0000010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any Material Default of any Joint Controller Agreement relating to any Contract;</w:t>
      </w:r>
    </w:p>
    <w:p w:rsidR="00000000" w:rsidDel="00000000" w:rsidP="00000000" w:rsidRDefault="00000000" w:rsidRPr="00000000" w14:paraId="0000010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a Default of Clauses 2.10, 12, 31 or Call-Off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(ICT Services)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(where applicable);</w:t>
      </w:r>
    </w:p>
    <w:p w:rsidR="00000000" w:rsidDel="00000000" w:rsidP="00000000" w:rsidRDefault="00000000" w:rsidRPr="00000000" w14:paraId="0000010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a consistent repeated failure to meet the Framework Performance Measures in Framework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Management)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0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performance of the Supplier causes a Critical KPI Failure to occur;</w:t>
      </w:r>
    </w:p>
    <w:p w:rsidR="00000000" w:rsidDel="00000000" w:rsidP="00000000" w:rsidRDefault="00000000" w:rsidRPr="00000000" w14:paraId="0000010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a Change of Control of the Supplier which is not pre-approved by the Relevant Authority in writing;</w:t>
      </w:r>
    </w:p>
    <w:p w:rsidR="00000000" w:rsidDel="00000000" w:rsidP="00000000" w:rsidRDefault="00000000" w:rsidRPr="00000000" w14:paraId="0000010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or its Affiliates embarrass or bring CCS or the Buyer into disrepute or diminish the public trust in them;</w:t>
      </w:r>
    </w:p>
    <w:p w:rsidR="00000000" w:rsidDel="00000000" w:rsidP="00000000" w:rsidRDefault="00000000" w:rsidRPr="00000000" w14:paraId="0000010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fails to comply with its legal obligations in the fields of environmental, social, equality or employment Law when providing the Deliverables; </w:t>
      </w:r>
    </w:p>
    <w:p w:rsidR="00000000" w:rsidDel="00000000" w:rsidP="00000000" w:rsidRDefault="00000000" w:rsidRPr="00000000" w14:paraId="0000010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fails to comply with its obligations under Part D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(Pensions)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0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bookmarkStart w:colFirst="0" w:colLast="0" w:name="_pufwnkprn5vz" w:id="49"/>
      <w:bookmarkEnd w:id="4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accordance with Section 78, and/or Section 79 (where applicable), of the Procurement Act 2023, and provided that the requirements of Section 78(7) of the Procurement Act 2023 have been met, where:</w:t>
      </w:r>
    </w:p>
    <w:p w:rsidR="00000000" w:rsidDel="00000000" w:rsidP="00000000" w:rsidRDefault="00000000" w:rsidRPr="00000000" w14:paraId="00000109">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3686" w:right="0" w:hanging="851.0000000000002"/>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2dx4juilj4kn" w:id="50"/>
      <w:bookmarkEnd w:id="5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considers that the Contract was awarded or modified in material breach of the Procurement Act 2023 or Regulations under it;</w:t>
      </w:r>
    </w:p>
    <w:p w:rsidR="00000000" w:rsidDel="00000000" w:rsidP="00000000" w:rsidRDefault="00000000" w:rsidRPr="00000000" w14:paraId="0000010A">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3686" w:right="0" w:hanging="851.0000000000002"/>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has, since the award of the Contract become an excluded supplier or excludable supplier (including by reference to an associated person) as set out in Section 57 of the Procurement Act 2023 and provided that the conditions in Section 78(8) (where applicable) of the Procurement Act 2023 have been met; and/or</w:t>
      </w:r>
    </w:p>
    <w:p w:rsidR="00000000" w:rsidDel="00000000" w:rsidP="00000000" w:rsidRDefault="00000000" w:rsidRPr="00000000" w14:paraId="0000010B">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3686" w:right="0" w:hanging="851.0000000000002"/>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Subcontractor has, since the award of the Contract become an excluded supplier or excludable supplier as set out in Section 57 of the Procurement Act 2023 and provided that the conditions in Sections 78(3) to 78(8) of the Procurement Act 2023 have been met;</w:t>
      </w:r>
    </w:p>
    <w:p w:rsidR="00000000" w:rsidDel="00000000" w:rsidP="00000000" w:rsidRDefault="00000000" w:rsidRPr="00000000" w14:paraId="000001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fails to enter into a legally binding agreement with any Subcontractor in accordance with Section 72 of the Procurement Act 2023; and/or</w:t>
      </w:r>
    </w:p>
    <w:p w:rsidR="00000000" w:rsidDel="00000000" w:rsidP="00000000" w:rsidRDefault="00000000" w:rsidRPr="00000000" w14:paraId="000001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bookmarkStart w:colFirst="0" w:colLast="0" w:name="_1zo0u77agrgs" w:id="51"/>
      <w:bookmarkEnd w:id="5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any Subcontractor has, since the award of the Contract, become an excluded supplier or excludable supplier as defined in Section 57 of the Procurement Act 2023, provided that prior to exercising its right of termination under this Clause 13.3.1(o) the Relevant Authority:</w:t>
      </w:r>
    </w:p>
    <w:p w:rsidR="00000000" w:rsidDel="00000000" w:rsidP="00000000" w:rsidRDefault="00000000" w:rsidRPr="00000000" w14:paraId="0000010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3686" w:right="0" w:hanging="851.0000000000002"/>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notified the Supplier of its intention to terminate under this Clause, and why the Relevant Authority has decided to terminate the Contract;</w:t>
      </w:r>
    </w:p>
    <w:p w:rsidR="00000000" w:rsidDel="00000000" w:rsidP="00000000" w:rsidRDefault="00000000" w:rsidRPr="00000000" w14:paraId="0000010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3686" w:right="0" w:hanging="851.0000000000002"/>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given the Supplier reasonable opportunity to make representations about whether this Clause applies and the Relevant Authority's decision to terminate; and</w:t>
      </w:r>
    </w:p>
    <w:p w:rsidR="00000000" w:rsidDel="00000000" w:rsidP="00000000" w:rsidRDefault="00000000" w:rsidRPr="00000000" w14:paraId="00000110">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3686" w:right="0" w:hanging="851.0000000000002"/>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given the Supplier a reasonable opportunity to end its Sub-Contract with the excluded or excludable supplier, and if necessary, find an alternative Subcontractor.</w:t>
      </w:r>
    </w:p>
    <w:p w:rsidR="00000000" w:rsidDel="00000000" w:rsidP="00000000" w:rsidRDefault="00000000" w:rsidRPr="00000000" w14:paraId="000001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by86kp2s96u9" w:id="52"/>
      <w:bookmarkEnd w:id="5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13.3.1. </w:t>
      </w:r>
    </w:p>
    <w:p w:rsidR="00000000" w:rsidDel="00000000" w:rsidP="00000000" w:rsidRDefault="00000000" w:rsidRPr="00000000" w14:paraId="000001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91687no2ocaj" w:id="53"/>
      <w:bookmarkEnd w:id="5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happens if the Contract ends</w:t>
      </w:r>
    </w:p>
    <w:p w:rsidR="00000000" w:rsidDel="00000000" w:rsidP="00000000" w:rsidRDefault="00000000" w:rsidRPr="00000000" w14:paraId="000001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h4ri2mkvxtvk" w:id="54"/>
      <w:bookmarkEnd w:id="5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 Party terminates a Contract under any of Clauses 13.3.1 (excluding Clause 13.3.1(m)(i)), 13.3.2, 10.7, 12.3, 30.4 or 35.3 (where Clause 35.3.1 applies), Paragraph 7 of Part D of 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Paragraph 2.2 of Call-Off Schedule 16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(Benchmarking)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(where applicable), Paragraph 4.1 of Call-Off Schedule 24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(Corporate Resolution Planning)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(where applicable), Paragraph 7 of Joint Schedule 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(Financial Difficulties)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(where applicable) or Paragraph 4.7 of Joint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(Sustainability)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all of the following apply:</w:t>
      </w: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responsible for the Buyer’s reasonable costs in procuring Replacement Deliverables for the rest of the Contract Period.</w:t>
      </w:r>
    </w:p>
    <w:p w:rsidR="00000000" w:rsidDel="00000000" w:rsidP="00000000" w:rsidRDefault="00000000" w:rsidRPr="00000000" w14:paraId="0000011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bookmarkStart w:colFirst="0" w:colLast="0" w:name="_yim2ycsd5o73" w:id="55"/>
      <w:bookmarkEnd w:id="5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Buyer’s payment obligations under the terminated Contract stop immediately.</w:t>
      </w:r>
    </w:p>
    <w:p w:rsidR="00000000" w:rsidDel="00000000" w:rsidP="00000000" w:rsidRDefault="00000000" w:rsidRPr="00000000" w14:paraId="0000011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bookmarkStart w:colFirst="0" w:colLast="0" w:name="_kapqhtn0g316" w:id="56"/>
      <w:bookmarkEnd w:id="5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Accumulated rights of the Parties are not affected.</w:t>
      </w:r>
    </w:p>
    <w:p w:rsidR="00000000" w:rsidDel="00000000" w:rsidP="00000000" w:rsidRDefault="00000000" w:rsidRPr="00000000" w14:paraId="000001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promptly repay to the Buyer all the Charges the Buyer has paid in advance in respect of Deliverables not provided by the Supplier as at the End Date.</w:t>
      </w:r>
    </w:p>
    <w:p w:rsidR="00000000" w:rsidDel="00000000" w:rsidP="00000000" w:rsidRDefault="00000000" w:rsidRPr="00000000" w14:paraId="000001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bookmarkStart w:colFirst="0" w:colLast="0" w:name="_nvk0warhe2qd" w:id="57"/>
      <w:bookmarkEnd w:id="5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promptly delete or return the Government Data except where required to retain copies by Law other than Government Data (i) that is Personal Data in respect of which the Supplier is a Controller; and (ii) in respect of which the Supplier has rights to hold the Government Data independently of the Contract.</w:t>
      </w:r>
    </w:p>
    <w:p w:rsidR="00000000" w:rsidDel="00000000" w:rsidP="00000000" w:rsidRDefault="00000000" w:rsidRPr="00000000" w14:paraId="000001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bookmarkStart w:colFirst="0" w:colLast="0" w:name="_vupkwkra50f7" w:id="58"/>
      <w:bookmarkEnd w:id="5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promptly return any of CCS or the Buyer’s property provided under the terminated Contract.</w:t>
      </w:r>
    </w:p>
    <w:p w:rsidR="00000000" w:rsidDel="00000000" w:rsidP="00000000" w:rsidRDefault="00000000" w:rsidRPr="00000000" w14:paraId="000001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bookmarkStart w:colFirst="0" w:colLast="0" w:name="_cxkeyeyv5ebc" w:id="59"/>
      <w:bookmarkEnd w:id="5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1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p5em328wjwup" w:id="60"/>
      <w:bookmarkEnd w:id="6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 Party terminates a Contract under Clause 23.3 or the Relevant Authority terminates a Contract under Clause 13.3.1(m)(i) or under Clause 35.3 (where Clause 35.3.2 applies):</w:t>
      </w:r>
    </w:p>
    <w:p w:rsidR="00000000" w:rsidDel="00000000" w:rsidP="00000000" w:rsidRDefault="00000000" w:rsidRPr="00000000" w14:paraId="000001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Party must cover its own Losses; and</w:t>
      </w:r>
    </w:p>
    <w:p w:rsidR="00000000" w:rsidDel="00000000" w:rsidP="00000000" w:rsidRDefault="00000000" w:rsidRPr="00000000" w14:paraId="000001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Clauses 13.4.1(b) to 13.4.1(g) apply.</w:t>
      </w:r>
    </w:p>
    <w:p w:rsidR="00000000" w:rsidDel="00000000" w:rsidP="00000000" w:rsidRDefault="00000000" w:rsidRPr="00000000" w14:paraId="000001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following Clauses survive the termination or expiry of each Contract: 3.2.10, 4, 6, 7.4,  7.5, 10, 13.4, 13.5.3, 14, 17, 18, 19, 20, 21, 22, 23, 34.2.2, 38, 39,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Framework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(Charges)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Call-Off Schedule 10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(Exit Management)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(if used), Call-Off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(Intellectual Property Rights)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any Clauses and Schedules which are expressly or by implication intended to continue.</w:t>
      </w:r>
    </w:p>
    <w:p w:rsidR="00000000" w:rsidDel="00000000" w:rsidP="00000000" w:rsidRDefault="00000000" w:rsidRPr="00000000" w14:paraId="000001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fbolt1awa2pe" w:id="61"/>
      <w:bookmarkEnd w:id="6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When the Supplier (and the Buyer) can end the Contract </w:t>
      </w:r>
    </w:p>
    <w:p w:rsidR="00000000" w:rsidDel="00000000" w:rsidP="00000000" w:rsidRDefault="00000000" w:rsidRPr="00000000" w14:paraId="000001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ibm2k25iunc6" w:id="62"/>
      <w:bookmarkEnd w:id="6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1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also has a right to terminate the Contract in accordance with Clause 23.3 and 26.5.</w:t>
      </w:r>
    </w:p>
    <w:p w:rsidR="00000000" w:rsidDel="00000000" w:rsidP="00000000" w:rsidRDefault="00000000" w:rsidRPr="00000000" w14:paraId="000001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ij1avhabpx7p" w:id="63"/>
      <w:bookmarkEnd w:id="6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terminates the Contract under Clause 13.2.2 or the Supplier terminates the Contract under Clause 13.5.1 or 26.5:</w:t>
      </w:r>
    </w:p>
    <w:p w:rsidR="00000000" w:rsidDel="00000000" w:rsidP="00000000" w:rsidRDefault="00000000" w:rsidRPr="00000000" w14:paraId="000001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must promptly pay all outstanding Charges incurred to the Supplier;</w:t>
      </w:r>
    </w:p>
    <w:p w:rsidR="00000000" w:rsidDel="00000000" w:rsidP="00000000" w:rsidRDefault="00000000" w:rsidRPr="00000000" w14:paraId="000001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and</w:t>
      </w:r>
    </w:p>
    <w:p w:rsidR="00000000" w:rsidDel="00000000" w:rsidP="00000000" w:rsidRDefault="00000000" w:rsidRPr="00000000" w14:paraId="000001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Clauses 13.4.1(b) to 13.4.1(g) apply.</w:t>
      </w:r>
    </w:p>
    <w:p w:rsidR="00000000" w:rsidDel="00000000" w:rsidP="00000000" w:rsidRDefault="00000000" w:rsidRPr="00000000" w14:paraId="000001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rmmls95ki67y" w:id="64"/>
      <w:bookmarkEnd w:id="6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Partially ending and suspending the Contract </w:t>
      </w:r>
    </w:p>
    <w:p w:rsidR="00000000" w:rsidDel="00000000" w:rsidP="00000000" w:rsidRDefault="00000000" w:rsidRPr="00000000" w14:paraId="000001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000000" w:rsidDel="00000000" w:rsidP="00000000" w:rsidRDefault="00000000" w:rsidRPr="00000000" w14:paraId="000001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p>
    <w:p w:rsidR="00000000" w:rsidDel="00000000" w:rsidP="00000000" w:rsidRDefault="00000000" w:rsidRPr="00000000" w14:paraId="000001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p>
    <w:p w:rsidR="00000000" w:rsidDel="00000000" w:rsidP="00000000" w:rsidRDefault="00000000" w:rsidRPr="00000000" w14:paraId="0000012A">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bookmarkStart w:colFirst="0" w:colLast="0" w:name="_4gex9nxmlbd" w:id="65"/>
      <w:bookmarkEnd w:id="6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can only partially terminate or suspend a Contract if the remaining parts of that Contract can still be used to effectively deliver the intended purpose.</w:t>
      </w:r>
    </w:p>
    <w:p w:rsidR="00000000" w:rsidDel="00000000" w:rsidP="00000000" w:rsidRDefault="00000000" w:rsidRPr="00000000" w14:paraId="000001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must agree any necessary Variation required by Clause 13.6.4 using the Variation Procedure, but the Supplier may not either:</w:t>
      </w:r>
    </w:p>
    <w:p w:rsidR="00000000" w:rsidDel="00000000" w:rsidP="00000000" w:rsidRDefault="00000000" w:rsidRPr="00000000" w14:paraId="0000012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reject the Variation; or</w:t>
      </w:r>
    </w:p>
    <w:p w:rsidR="00000000" w:rsidDel="00000000" w:rsidP="00000000" w:rsidRDefault="00000000" w:rsidRPr="00000000" w14:paraId="0000012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2835" w:right="0" w:hanging="850"/>
        <w:jc w:val="left"/>
        <w:rPr>
          <w:rFonts w:ascii="Arial" w:cs="Arial" w:eastAsia="Arial" w:hAnsi="Arial"/>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increase the Charges, except where the right to partial termination is under Clause 13.2.</w:t>
      </w:r>
    </w:p>
    <w:p w:rsidR="00000000" w:rsidDel="00000000" w:rsidP="00000000" w:rsidRDefault="00000000" w:rsidRPr="00000000" w14:paraId="000001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13.6.</w:t>
      </w:r>
    </w:p>
    <w:p w:rsidR="00000000" w:rsidDel="00000000" w:rsidP="00000000" w:rsidRDefault="00000000" w:rsidRPr="00000000" w14:paraId="000001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12u4my24o5n3" w:id="66"/>
      <w:bookmarkEnd w:id="66"/>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much you can be held responsible for </w:t>
      </w:r>
    </w:p>
    <w:p w:rsidR="00000000" w:rsidDel="00000000" w:rsidP="00000000" w:rsidRDefault="00000000" w:rsidRPr="00000000" w14:paraId="000001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k4dfwz11puth" w:id="67"/>
      <w:bookmarkEnd w:id="6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one million pounds (£1,000,000). </w:t>
      </w:r>
    </w:p>
    <w:p w:rsidR="00000000" w:rsidDel="00000000" w:rsidP="00000000" w:rsidRDefault="00000000" w:rsidRPr="00000000" w14:paraId="000001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ofhlmr104ir0" w:id="68"/>
      <w:bookmarkEnd w:id="6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five million pounds (£5,000,000) or 150% of the Estimated Yearly Charges unless specified otherwise in the Call-Off Order Form.</w:t>
      </w:r>
    </w:p>
    <w:p w:rsidR="00000000" w:rsidDel="00000000" w:rsidP="00000000" w:rsidRDefault="00000000" w:rsidRPr="00000000" w14:paraId="000001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lm0hv3vd900" w:id="69"/>
      <w:bookmarkEnd w:id="6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Party is liable to the other for:</w:t>
      </w:r>
    </w:p>
    <w:p w:rsidR="00000000" w:rsidDel="00000000" w:rsidP="00000000" w:rsidRDefault="00000000" w:rsidRPr="00000000" w14:paraId="000001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indirect Losses; or</w:t>
      </w:r>
    </w:p>
    <w:p w:rsidR="00000000" w:rsidDel="00000000" w:rsidP="00000000" w:rsidRDefault="00000000" w:rsidRPr="00000000" w14:paraId="000001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Loss of profits, turnover, savings, business opportunities or damage to goodwill (in each case whether direct or indirect).</w:t>
      </w:r>
    </w:p>
    <w:p w:rsidR="00000000" w:rsidDel="00000000" w:rsidP="00000000" w:rsidRDefault="00000000" w:rsidRPr="00000000" w14:paraId="000001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sjzal49z9fui" w:id="70"/>
      <w:bookmarkEnd w:id="7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spite of Clauses 14.1 and 14.2, neither Party limits or excludes any of the following:</w:t>
      </w:r>
    </w:p>
    <w:p w:rsidR="00000000" w:rsidDel="00000000" w:rsidP="00000000" w:rsidRDefault="00000000" w:rsidRPr="00000000" w14:paraId="000001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liability for death or personal injury caused by its negligence, or that of its employees, agents or Subcontractors;</w:t>
      </w:r>
    </w:p>
    <w:p w:rsidR="00000000" w:rsidDel="00000000" w:rsidP="00000000" w:rsidRDefault="00000000" w:rsidRPr="00000000" w14:paraId="000001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liability for bribery or fraud or fraudulent misrepresentation by it or its employees;</w:t>
      </w:r>
    </w:p>
    <w:p w:rsidR="00000000" w:rsidDel="00000000" w:rsidP="00000000" w:rsidRDefault="00000000" w:rsidRPr="00000000" w14:paraId="000001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liability that cannot be excluded or limited by Law; or</w:t>
      </w:r>
    </w:p>
    <w:p w:rsidR="00000000" w:rsidDel="00000000" w:rsidP="00000000" w:rsidRDefault="00000000" w:rsidRPr="00000000" w14:paraId="000001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obligation to pay the required Management Charge or Default Management Charge. </w:t>
      </w:r>
    </w:p>
    <w:p w:rsidR="00000000" w:rsidDel="00000000" w:rsidP="00000000" w:rsidRDefault="00000000" w:rsidRPr="00000000" w14:paraId="000001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rprobjyrkzd1" w:id="71"/>
      <w:bookmarkEnd w:id="7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spite of Clauses 14.1 and 14.2, the Supplier does not limit or exclude its liability for any indemnity given under Clauses 7.5, 9.3.2, 10.5, 15.3, 34.2.2 or 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a Contract or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used) any of</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10</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(Exit Management),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Call-Off Schedule 22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(Lease Terms)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23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(HMRC Terms)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a Contract. </w:t>
      </w:r>
    </w:p>
    <w:p w:rsidR="00000000" w:rsidDel="00000000" w:rsidP="00000000" w:rsidRDefault="00000000" w:rsidRPr="00000000" w14:paraId="000001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213ss8cbzklo" w:id="72"/>
      <w:bookmarkEnd w:id="7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spite of Clause 14.1, the Buyer does not limit or exclude its liability for any indemnity given under Clause 7 or 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the Contract.</w:t>
      </w:r>
    </w:p>
    <w:p w:rsidR="00000000" w:rsidDel="00000000" w:rsidP="00000000" w:rsidRDefault="00000000" w:rsidRPr="00000000" w14:paraId="000001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spite of Clauses 14.1 and 14.2, but subject to Clauses 14.3 and 14.4, the Supplier's total aggregate liability in each Contract Year under each Contract under Clause 17.6.4 is no more than the Data Protection Liability Cap.</w:t>
      </w:r>
    </w:p>
    <w:p w:rsidR="00000000" w:rsidDel="00000000" w:rsidP="00000000" w:rsidRDefault="00000000" w:rsidRPr="00000000" w14:paraId="000001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1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calculating the Supplier’s liability under Clauses 14.1 or 14.2 the following items will not be taken into consideration:</w:t>
      </w:r>
    </w:p>
    <w:p w:rsidR="00000000" w:rsidDel="00000000" w:rsidP="00000000" w:rsidRDefault="00000000" w:rsidRPr="00000000" w14:paraId="000001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Deductions; and</w:t>
      </w:r>
    </w:p>
    <w:p w:rsidR="00000000" w:rsidDel="00000000" w:rsidP="00000000" w:rsidRDefault="00000000" w:rsidRPr="00000000" w14:paraId="000001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items specified in Clauses 14.5 or 14.6.</w:t>
      </w:r>
    </w:p>
    <w:p w:rsidR="00000000" w:rsidDel="00000000" w:rsidP="00000000" w:rsidRDefault="00000000" w:rsidRPr="00000000" w14:paraId="000001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more than one Supplier is party to a Contract, each Supplier Party is fully responsible for both their own liabilities and the liabilities of other Suppliers. </w:t>
      </w:r>
    </w:p>
    <w:p w:rsidR="00000000" w:rsidDel="00000000" w:rsidP="00000000" w:rsidRDefault="00000000" w:rsidRPr="00000000" w14:paraId="000001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tc3a0zxqbr9g" w:id="73"/>
      <w:bookmarkEnd w:id="7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Obeying the law</w:t>
      </w:r>
    </w:p>
    <w:p w:rsidR="00000000" w:rsidDel="00000000" w:rsidP="00000000" w:rsidRDefault="00000000" w:rsidRPr="00000000" w14:paraId="000001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3sfzo8frnh6i" w:id="74"/>
      <w:bookmarkEnd w:id="7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comply with the provisions of Joint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(Sustainability)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comply with the provisions of:</w:t>
      </w:r>
    </w:p>
    <w:p w:rsidR="00000000" w:rsidDel="00000000" w:rsidP="00000000" w:rsidRDefault="00000000" w:rsidRPr="00000000" w14:paraId="000001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Official Secrets Act 1911 to 1989; and</w:t>
      </w:r>
    </w:p>
    <w:p w:rsidR="00000000" w:rsidDel="00000000" w:rsidP="00000000" w:rsidRDefault="00000000" w:rsidRPr="00000000" w14:paraId="000001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Section 182 of the Finance Act 1989.</w:t>
      </w:r>
    </w:p>
    <w:p w:rsidR="00000000" w:rsidDel="00000000" w:rsidP="00000000" w:rsidRDefault="00000000" w:rsidRPr="00000000" w14:paraId="000001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dt2skrt21e03" w:id="75"/>
      <w:bookmarkEnd w:id="7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p>
    <w:p w:rsidR="00000000" w:rsidDel="00000000" w:rsidP="00000000" w:rsidRDefault="00000000" w:rsidRPr="00000000" w14:paraId="000001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8watp94ykybc" w:id="76"/>
      <w:bookmarkEnd w:id="7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15.1 and Clauses 30 to 35.</w:t>
      </w:r>
    </w:p>
    <w:p w:rsidR="00000000" w:rsidDel="00000000" w:rsidP="00000000" w:rsidRDefault="00000000" w:rsidRPr="00000000" w14:paraId="000001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Insurance</w:t>
      </w:r>
    </w:p>
    <w:p w:rsidR="00000000" w:rsidDel="00000000" w:rsidP="00000000" w:rsidRDefault="00000000" w:rsidRPr="00000000" w14:paraId="000001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at its own cost, obtain and maintain the Required Insurances in Joint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(Insurance Requirements)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any Additional Insurances in the Order Form.</w:t>
      </w:r>
    </w:p>
    <w:p w:rsidR="00000000" w:rsidDel="00000000" w:rsidP="00000000" w:rsidRDefault="00000000" w:rsidRPr="00000000" w14:paraId="000001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5mx0g3ez00ct" w:id="77"/>
      <w:bookmarkEnd w:id="7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Data protection and security</w:t>
      </w:r>
    </w:p>
    <w:p w:rsidR="00000000" w:rsidDel="00000000" w:rsidP="00000000" w:rsidRDefault="00000000" w:rsidRPr="00000000" w14:paraId="000001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(Processing Data)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r>
    </w:p>
    <w:p w:rsidR="00000000" w:rsidDel="00000000" w:rsidP="00000000" w:rsidRDefault="00000000" w:rsidRPr="00000000" w14:paraId="000001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any Supplier, Subcontractor and Subprocessor system (including any cloud services or end user devices used by the Supplier, Subcontractor and Subprocessor) holding any Government Data, including back-up data, is a secure system that complies with the Security Requirements (if any) and otherwise as required by the Data Protection Legislation.</w:t>
      </w:r>
    </w:p>
    <w:p w:rsidR="00000000" w:rsidDel="00000000" w:rsidP="00000000" w:rsidRDefault="00000000" w:rsidRPr="00000000" w14:paraId="000001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at any time the Supplier suspects or has reason to believe that the Government Data is corrupted, lost or sufficiently degraded, then the Supplier must notify the Relevant Authority and immediately suggest remedial action.</w:t>
      </w:r>
    </w:p>
    <w:p w:rsidR="00000000" w:rsidDel="00000000" w:rsidP="00000000" w:rsidRDefault="00000000" w:rsidRPr="00000000" w14:paraId="000001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Government Data is any of (i) corrupted, (ii) lost or (iii) sufficiently degraded, in each case as a result of the Supplier's Default, so as to be unusable the Relevant Authority may either or both:</w:t>
      </w:r>
    </w:p>
    <w:p w:rsidR="00000000" w:rsidDel="00000000" w:rsidP="00000000" w:rsidRDefault="00000000" w:rsidRPr="00000000" w14:paraId="000001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tell the Supplier (at the Supplier's expense) to restore or get restored Government Data as soon as practical but no later than five (5) Working Days from the date that the Relevant Authority receives notice, or the Supplier finds out about the issue, whichever is earlier; and/or</w:t>
      </w:r>
    </w:p>
    <w:p w:rsidR="00000000" w:rsidDel="00000000" w:rsidP="00000000" w:rsidRDefault="00000000" w:rsidRPr="00000000" w14:paraId="000001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restore the Government Data itself or using a third party and shall be repaid by the Supplier any reasonable expenses incurred in doing so.</w:t>
      </w:r>
    </w:p>
    <w:p w:rsidR="00000000" w:rsidDel="00000000" w:rsidP="00000000" w:rsidRDefault="00000000" w:rsidRPr="00000000" w14:paraId="000001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w:t>
      </w:r>
    </w:p>
    <w:p w:rsidR="00000000" w:rsidDel="00000000" w:rsidP="00000000" w:rsidRDefault="00000000" w:rsidRPr="00000000" w14:paraId="000001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must, subject to the Security Requirements (if any), provide the Relevant Authority with copies of Government Data held by the Supplier or any Subcontractor in an agreed format (provided it is secure and readable) within ten (10) Working Days of a written request;</w:t>
      </w:r>
    </w:p>
    <w:p w:rsidR="00000000" w:rsidDel="00000000" w:rsidP="00000000" w:rsidRDefault="00000000" w:rsidRPr="00000000" w14:paraId="000001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must have documented processes to guarantee prompt availability of Government Data if the Supplier stops trading;</w:t>
      </w:r>
    </w:p>
    <w:p w:rsidR="00000000" w:rsidDel="00000000" w:rsidP="00000000" w:rsidRDefault="00000000" w:rsidRPr="00000000" w14:paraId="000001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must, subject to the Security Requirements (if any), securely erase all Government Data and any copies held by the Supplier or a Subcontractor when asked to do so by CCS or the Buyer (and certify to the Buyer that it has done so) using a deletion method that ensures that even a determined expert using specialist techniques can recover only a small fraction of the data deleted, unless other than Government Data in respect of which the Supplier is a Controller, or the Supplier has rights to hold the Government Data independently of the Contract; and</w:t>
      </w:r>
    </w:p>
    <w:p w:rsidR="00000000" w:rsidDel="00000000" w:rsidP="00000000" w:rsidRDefault="00000000" w:rsidRPr="00000000" w14:paraId="000001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9f5tcdmkwy7" w:id="78"/>
      <w:bookmarkEnd w:id="7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indemnifies CCS and each Buyer against any and all Losses incurred if the Supplier breaches Clause 17 and/or any Data Protection Legislation.</w:t>
      </w:r>
    </w:p>
    <w:p w:rsidR="00000000" w:rsidDel="00000000" w:rsidP="00000000" w:rsidRDefault="00000000" w:rsidRPr="00000000" w14:paraId="000001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83zmwva1y12m" w:id="79"/>
      <w:bookmarkEnd w:id="7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you must keep confidential</w:t>
      </w:r>
    </w:p>
    <w:p w:rsidR="00000000" w:rsidDel="00000000" w:rsidP="00000000" w:rsidRDefault="00000000" w:rsidRPr="00000000" w14:paraId="000001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u1z4ula60uou" w:id="80"/>
      <w:bookmarkEnd w:id="8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Party must:</w:t>
      </w:r>
    </w:p>
    <w:p w:rsidR="00000000" w:rsidDel="00000000" w:rsidP="00000000" w:rsidRDefault="00000000" w:rsidRPr="00000000" w14:paraId="000001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keep all Confidential Information it receives confidential and secure;</w:t>
      </w:r>
    </w:p>
    <w:p w:rsidR="00000000" w:rsidDel="00000000" w:rsidP="00000000" w:rsidRDefault="00000000" w:rsidRPr="00000000" w14:paraId="000001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 disclose, use or exploit the Disclosing Party’s Confidential Information without the Disclosing Party's prior written consent, except for the purposes anticipated under the Contract; and </w:t>
      </w:r>
    </w:p>
    <w:p w:rsidR="00000000" w:rsidDel="00000000" w:rsidP="00000000" w:rsidRDefault="00000000" w:rsidRPr="00000000" w14:paraId="000001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immediately notify the Disclosing Party if it suspects unauthorised access, copying, use or disclosure of the Confidential Information.</w:t>
      </w:r>
    </w:p>
    <w:p w:rsidR="00000000" w:rsidDel="00000000" w:rsidP="00000000" w:rsidRDefault="00000000" w:rsidRPr="00000000" w14:paraId="000001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bs98wlehbahr" w:id="81"/>
      <w:bookmarkEnd w:id="8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spite of Clause 18.1, a Party may disclose Confidential Information which it receives from the Disclosing Party in any of the following instances:</w:t>
      </w:r>
    </w:p>
    <w:p w:rsidR="00000000" w:rsidDel="00000000" w:rsidP="00000000" w:rsidRDefault="00000000" w:rsidRPr="00000000" w14:paraId="000001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disclosure is required by applicable Law, a regulatory body or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information was given to it by a third party without obligation of confidentiality;</w:t>
      </w:r>
    </w:p>
    <w:p w:rsidR="00000000" w:rsidDel="00000000" w:rsidP="00000000" w:rsidRDefault="00000000" w:rsidRPr="00000000" w14:paraId="000001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information was in the public domain at the time of the disclosure;</w:t>
      </w:r>
    </w:p>
    <w:p w:rsidR="00000000" w:rsidDel="00000000" w:rsidP="00000000" w:rsidRDefault="00000000" w:rsidRPr="00000000" w14:paraId="000001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information was independently developed without access to the Disclosing Party’s Confidential Information;</w:t>
      </w:r>
    </w:p>
    <w:p w:rsidR="00000000" w:rsidDel="00000000" w:rsidP="00000000" w:rsidRDefault="00000000" w:rsidRPr="00000000" w14:paraId="0000016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a confidential basis, to its auditors or for the purpose of regulatory requirements;</w:t>
      </w:r>
    </w:p>
    <w:p w:rsidR="00000000" w:rsidDel="00000000" w:rsidP="00000000" w:rsidRDefault="00000000" w:rsidRPr="00000000" w14:paraId="0000016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a confidential basis, to its professional advisers on a need-to-know basis; and</w:t>
      </w:r>
    </w:p>
    <w:p w:rsidR="00000000" w:rsidDel="00000000" w:rsidP="00000000" w:rsidRDefault="00000000" w:rsidRPr="00000000" w14:paraId="000001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 disclose Confidential Information on a confidential basis to Supplier Staff on a need-to-know basis to allow the Supplier to meet its obligations under the Contract. The Supplier Staff shall remain responsible at all times for compliance with the confidentiality obligations set out in the Contract by the persons to whom disclosure has been made.</w:t>
      </w:r>
    </w:p>
    <w:p w:rsidR="00000000" w:rsidDel="00000000" w:rsidP="00000000" w:rsidRDefault="00000000" w:rsidRPr="00000000" w14:paraId="000001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s1dcyc23xcws" w:id="82"/>
      <w:bookmarkEnd w:id="8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or the Buyer may disclose Confidential Information in any of the following cases:</w:t>
      </w:r>
    </w:p>
    <w:p w:rsidR="00000000" w:rsidDel="00000000" w:rsidP="00000000" w:rsidRDefault="00000000" w:rsidRPr="00000000" w14:paraId="000001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a confidential basis to the employees, agents, consultants and contractors of CCS or the Buyer;</w:t>
      </w:r>
    </w:p>
    <w:p w:rsidR="00000000" w:rsidDel="00000000" w:rsidP="00000000" w:rsidRDefault="00000000" w:rsidRPr="00000000" w14:paraId="000001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a confidential basis to any other Crown Body, any successor body to a Crown Body or any company that CCS or the Buyer transfers or proposes to transfer all or any part of its business to;</w:t>
      </w:r>
    </w:p>
    <w:p w:rsidR="00000000" w:rsidDel="00000000" w:rsidP="00000000" w:rsidRDefault="00000000" w:rsidRPr="00000000" w14:paraId="000001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Relevant Authority (acting reasonably) considers disclosure necessary or appropriate to carry out its public functions;</w:t>
      </w:r>
    </w:p>
    <w:p w:rsidR="00000000" w:rsidDel="00000000" w:rsidP="00000000" w:rsidRDefault="00000000" w:rsidRPr="00000000" w14:paraId="000001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requested by Parliament; </w:t>
      </w:r>
    </w:p>
    <w:p w:rsidR="00000000" w:rsidDel="00000000" w:rsidP="00000000" w:rsidRDefault="00000000" w:rsidRPr="00000000" w14:paraId="000001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 Clauses 4.10 and 19; and</w:t>
      </w:r>
    </w:p>
    <w:p w:rsidR="00000000" w:rsidDel="00000000" w:rsidP="00000000" w:rsidRDefault="00000000" w:rsidRPr="00000000" w14:paraId="0000016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a confidential basis under the audit rights in Clauses 6.3 to 6.8 (inclusive), under 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under Call-Off Schedule 10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(Exit Management)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(if used).</w:t>
      </w:r>
    </w:p>
    <w:p w:rsidR="00000000" w:rsidDel="00000000" w:rsidP="00000000" w:rsidRDefault="00000000" w:rsidRPr="00000000" w14:paraId="000001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Clauses 18.2 to 18.4 references to disclosure on a confidential basis means disclosure under a confidentiality agreement or arrangement including terms as strict as those required in Clause 18.</w:t>
      </w:r>
    </w:p>
    <w:p w:rsidR="00000000" w:rsidDel="00000000" w:rsidP="00000000" w:rsidRDefault="00000000" w:rsidRPr="00000000" w14:paraId="000001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yk01vd362r4w" w:id="83"/>
      <w:bookmarkEnd w:id="8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Transparency Information and any information that is disclosed pursuant to Clause 19 is not Confidential Information.</w:t>
      </w:r>
    </w:p>
    <w:p w:rsidR="00000000" w:rsidDel="00000000" w:rsidP="00000000" w:rsidRDefault="00000000" w:rsidRPr="00000000" w14:paraId="000001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use all reasonable endeavours to ensure that Supplier Staff do not either. </w:t>
      </w:r>
    </w:p>
    <w:p w:rsidR="00000000" w:rsidDel="00000000" w:rsidP="00000000" w:rsidRDefault="00000000" w:rsidRPr="00000000" w14:paraId="0000017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zglknuchn3l" w:id="84"/>
      <w:bookmarkEnd w:id="8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When you can share information </w:t>
      </w:r>
    </w:p>
    <w:p w:rsidR="00000000" w:rsidDel="00000000" w:rsidP="00000000" w:rsidRDefault="00000000" w:rsidRPr="00000000" w14:paraId="000001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tell the Relevant Authority within forty eight (48) hours if it receives a Request For Information.</w:t>
      </w:r>
    </w:p>
    <w:p w:rsidR="00000000" w:rsidDel="00000000" w:rsidP="00000000" w:rsidRDefault="00000000" w:rsidRPr="00000000" w14:paraId="000001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accordance with a reasonable timetable and in any event within five (5) Working Days of the request from the Relevant Authority the Supplier must give CCS and each Buyer full co-operation and information needed so the Buyer can:</w:t>
      </w:r>
    </w:p>
    <w:p w:rsidR="00000000" w:rsidDel="00000000" w:rsidP="00000000" w:rsidRDefault="00000000" w:rsidRPr="00000000" w14:paraId="0000017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publish the Transparency Information; </w:t>
      </w:r>
    </w:p>
    <w:p w:rsidR="00000000" w:rsidDel="00000000" w:rsidP="00000000" w:rsidRDefault="00000000" w:rsidRPr="00000000" w14:paraId="000001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any Request for Information; and/or</w:t>
      </w:r>
    </w:p>
    <w:p w:rsidR="00000000" w:rsidDel="00000000" w:rsidP="00000000" w:rsidRDefault="00000000" w:rsidRPr="00000000" w14:paraId="000001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any Environmental Information Regulations (EIR) request,</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such cooperation and/or information from the Supplier shall be provided at no additional cost.</w:t>
      </w:r>
    </w:p>
    <w:p w:rsidR="00000000" w:rsidDel="00000000" w:rsidP="00000000" w:rsidRDefault="00000000" w:rsidRPr="00000000" w14:paraId="000001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the extent that it is allowed and practicable to do so, the Relevant Authority will use reasonable endeavours to notify the Supplier of a Request for Information and may talk to the Supplier to help it decide whether to publish information under Clause 19, taking into account any agreed Commercially Sensitive Information set out in Joint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(Commercially Sensitive Information)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However, the extent, content and format of the disclosure shall be decided by the Buyer, in its sole discretion.</w:t>
      </w:r>
    </w:p>
    <w:p w:rsidR="00000000" w:rsidDel="00000000" w:rsidP="00000000" w:rsidRDefault="00000000" w:rsidRPr="00000000" w14:paraId="0000017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6qe851yd7z92" w:id="85"/>
      <w:bookmarkEnd w:id="8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Invalid parts of the contract </w:t>
      </w:r>
    </w:p>
    <w:p w:rsidR="00000000" w:rsidDel="00000000" w:rsidP="00000000" w:rsidRDefault="00000000" w:rsidRPr="00000000" w14:paraId="000001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3hzgen3wxdp" w:id="86"/>
      <w:bookmarkEnd w:id="8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provision or part provision of a Contract is or becomes invalid, illegal  or unenforceable for any reason, such provision or part-provision shall be deemed deleted, but that shall not affect the validity and enforceability of the rest of the Contract.</w:t>
      </w:r>
    </w:p>
    <w:p w:rsidR="00000000" w:rsidDel="00000000" w:rsidP="00000000" w:rsidRDefault="00000000" w:rsidRPr="00000000" w14:paraId="0000017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tzipv7oqv018" w:id="87"/>
      <w:bookmarkEnd w:id="8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No other terms apply </w:t>
      </w:r>
    </w:p>
    <w:p w:rsidR="00000000" w:rsidDel="00000000" w:rsidP="00000000" w:rsidRDefault="00000000" w:rsidRPr="00000000" w14:paraId="000001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provisions incorporated into each Contract are the entire agreement between the Parties. The Contract  replaces all previous statements and agreements, whether written or oral. No other provisions apply. </w:t>
      </w:r>
    </w:p>
    <w:p w:rsidR="00000000" w:rsidDel="00000000" w:rsidP="00000000" w:rsidRDefault="00000000" w:rsidRPr="00000000" w14:paraId="0000017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mlbwap5o11t6" w:id="88"/>
      <w:bookmarkEnd w:id="88"/>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Other people’s rights in a contract </w:t>
      </w:r>
    </w:p>
    <w:p w:rsidR="00000000" w:rsidDel="00000000" w:rsidP="00000000" w:rsidRDefault="00000000" w:rsidRPr="00000000" w14:paraId="000001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vh0gpyn37nds" w:id="89"/>
      <w:bookmarkEnd w:id="8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provisions of Clauses 4.10, 8.2.3 and 8.2.4, Paragraphs 2.1 and 2.3 of Part A, Paragraphs 2.1, 2.3, 3.1 and 3.3 of Part B, Paragraphs 1.2, 1.4 and 1.7 of Part C, Part D and Paragraphs 1.4, 1.7, 2.3, 2.5 and 2.10 of Part E of Call-Off 2 Schedule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the provisions of the Exit Management Requirements that are expressly stated to be enforceable by a third party (together "Third Party Provisions") confer benefits on persons named or identified in such provisions other than the Parties (each such person a “Third Party Beneficiary”) and are intended to be enforceable by Third Party Beneficiaries by virtue of the Contracts (Rights of Third Parties) Act 1999 (CRTPA). </w:t>
      </w:r>
    </w:p>
    <w:p w:rsidR="00000000" w:rsidDel="00000000" w:rsidP="00000000" w:rsidRDefault="00000000" w:rsidRPr="00000000" w14:paraId="000001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Clause 22.1, no third parties may use the CRTPA to enforce any term of the Contract unless stated (referring to CRTPA) in the Contract. This does not affect third party rights and remedies that exist independently from CRTPA.</w:t>
      </w:r>
    </w:p>
    <w:p w:rsidR="00000000" w:rsidDel="00000000" w:rsidP="00000000" w:rsidRDefault="00000000" w:rsidRPr="00000000" w14:paraId="000001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Except for the provisions of Clauses 4.10, 8.2.3 and 8.2.4, no Third Party Beneficiary may enforce, or take any step to enforce, any Third Party Provision without the prior written consent of the Buyer, which may, if given, be given on and subject to such terms as the Buyer may determine. </w:t>
      </w:r>
      <w:r w:rsidDel="00000000" w:rsidR="00000000" w:rsidRPr="00000000">
        <w:rPr>
          <w:rtl w:val="0"/>
        </w:rPr>
      </w:r>
    </w:p>
    <w:p w:rsidR="00000000" w:rsidDel="00000000" w:rsidP="00000000" w:rsidRDefault="00000000" w:rsidRPr="00000000" w14:paraId="000001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amendments or modifications to a Contract may be made, and any rights created under Clause 22.1 may be altered or extinguished, by the Parties without the consent of any Third Party Beneficiary.</w:t>
      </w:r>
      <w:r w:rsidDel="00000000" w:rsidR="00000000" w:rsidRPr="00000000">
        <w:rPr>
          <w:rtl w:val="0"/>
        </w:rPr>
      </w:r>
    </w:p>
    <w:p w:rsidR="00000000" w:rsidDel="00000000" w:rsidP="00000000" w:rsidRDefault="00000000" w:rsidRPr="00000000" w14:paraId="0000018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i9duxaxxm7ha" w:id="90"/>
      <w:bookmarkEnd w:id="9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Circumstances beyond your control </w:t>
      </w:r>
    </w:p>
    <w:p w:rsidR="00000000" w:rsidDel="00000000" w:rsidP="00000000" w:rsidRDefault="00000000" w:rsidRPr="00000000" w14:paraId="000001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p>
    <w:p w:rsidR="00000000" w:rsidDel="00000000" w:rsidP="00000000" w:rsidRDefault="00000000" w:rsidRPr="00000000" w14:paraId="000001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provides a Force Majeure Notice to the other Party; and</w:t>
      </w:r>
    </w:p>
    <w:p w:rsidR="00000000" w:rsidDel="00000000" w:rsidP="00000000" w:rsidRDefault="00000000" w:rsidRPr="00000000" w14:paraId="000001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uses all reasonable measures practical to reduce the impact of the Force Majeure Event.</w:t>
      </w:r>
    </w:p>
    <w:p w:rsidR="00000000" w:rsidDel="00000000" w:rsidP="00000000" w:rsidRDefault="00000000" w:rsidRPr="00000000" w14:paraId="000001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yxavryppc9b2" w:id="91"/>
      <w:bookmarkEnd w:id="9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failure or delay by the Supplier to perform its obligations under the Contract that is due to a failure or delay by an agent, Subcontractor or supplier will only be considered a Force Majeure Event if that third party is itself prevented from complying with an obligation to the Supplier due to a Force Majeure Event.</w:t>
      </w:r>
    </w:p>
    <w:p w:rsidR="00000000" w:rsidDel="00000000" w:rsidP="00000000" w:rsidRDefault="00000000" w:rsidRPr="00000000" w14:paraId="000001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v00rv5wewbtv" w:id="92"/>
      <w:bookmarkEnd w:id="9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ninety (90) days continuously. </w:t>
      </w:r>
    </w:p>
    <w:p w:rsidR="00000000" w:rsidDel="00000000" w:rsidP="00000000" w:rsidRDefault="00000000" w:rsidRPr="00000000" w14:paraId="0000018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afitej6ulklw" w:id="93"/>
      <w:bookmarkEnd w:id="9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Relationships created by the contract </w:t>
      </w:r>
    </w:p>
    <w:p w:rsidR="00000000" w:rsidDel="00000000" w:rsidP="00000000" w:rsidRDefault="00000000" w:rsidRPr="00000000" w14:paraId="000001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Contract does not create a partnership, joint venture or employment relationship. The Supplier must represent themselves accordingly and ensure others do so.</w:t>
      </w:r>
    </w:p>
    <w:p w:rsidR="00000000" w:rsidDel="00000000" w:rsidP="00000000" w:rsidRDefault="00000000" w:rsidRPr="00000000" w14:paraId="0000018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Giving up contract rights</w:t>
      </w:r>
    </w:p>
    <w:p w:rsidR="00000000" w:rsidDel="00000000" w:rsidP="00000000" w:rsidRDefault="00000000" w:rsidRPr="00000000" w14:paraId="000001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partial or full waiver or relaxation of the terms of a Contract is only valid if it is stated to be a waiver in writing to the other Party.</w:t>
      </w:r>
    </w:p>
    <w:p w:rsidR="00000000" w:rsidDel="00000000" w:rsidP="00000000" w:rsidRDefault="00000000" w:rsidRPr="00000000" w14:paraId="0000018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Transferring responsibilities </w:t>
      </w:r>
    </w:p>
    <w:p w:rsidR="00000000" w:rsidDel="00000000" w:rsidP="00000000" w:rsidRDefault="00000000" w:rsidRPr="00000000" w14:paraId="0000018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cannot assign, novate  or in any other way dispose of the Contract or any part of a Contract without the Relevant Authority’s written consent.</w:t>
      </w:r>
    </w:p>
    <w:p w:rsidR="00000000" w:rsidDel="00000000" w:rsidP="00000000" w:rsidRDefault="00000000" w:rsidRPr="00000000" w14:paraId="000001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Joint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(Key Subcontractors)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Supplier cannot sub-contract the Contract or any part of it without the Buyer’s prior written consent. The Supplier shall provide the Buyer with information about the Subcontractor as it reasonably requests. The decision of the Buyer to consent or not will not be unreasonably withheld or delayed.  If the Buyer does not communicate a decision to the Supplier within ten (10) Working Days of the request for consent then its consent will be deemed to have been given. The Buyer may reasonably withhold its consent to the appointment of a Subcontractor if it considers that:</w:t>
      </w:r>
    </w:p>
    <w:p w:rsidR="00000000" w:rsidDel="00000000" w:rsidP="00000000" w:rsidRDefault="00000000" w:rsidRPr="00000000" w14:paraId="000001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appointment of a proposed Subcontractor may prejudice the provision of the Deliverables or may be contrary to its interests;</w:t>
      </w:r>
    </w:p>
    <w:p w:rsidR="00000000" w:rsidDel="00000000" w:rsidP="00000000" w:rsidRDefault="00000000" w:rsidRPr="00000000" w14:paraId="0000019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proposed Subcontractor may prejudice the provision of the Deliverables or may be contrary to its interests;</w:t>
      </w:r>
    </w:p>
    <w:p w:rsidR="00000000" w:rsidDel="00000000" w:rsidP="00000000" w:rsidRDefault="00000000" w:rsidRPr="00000000" w14:paraId="0000019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proposed Subcontractor is unreliable and/or has not provided reliable goods and or reasonable services to its other customers; </w:t>
      </w:r>
    </w:p>
    <w:p w:rsidR="00000000" w:rsidDel="00000000" w:rsidP="00000000" w:rsidRDefault="00000000" w:rsidRPr="00000000" w14:paraId="0000019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proposed Subcontractor employs unfit persons; and/or</w:t>
      </w:r>
    </w:p>
    <w:p w:rsidR="00000000" w:rsidDel="00000000" w:rsidP="00000000" w:rsidRDefault="00000000" w:rsidRPr="00000000" w14:paraId="0000019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proposed Subcontractor is an excluded or excludable supplier within the meaning of the Procurement Act 2023 and any associated Regulations.</w:t>
      </w:r>
    </w:p>
    <w:p w:rsidR="00000000" w:rsidDel="00000000" w:rsidP="00000000" w:rsidRDefault="00000000" w:rsidRPr="00000000" w14:paraId="0000019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63aih7fp80ao" w:id="94"/>
      <w:bookmarkEnd w:id="9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can assign, novate or transfer its Contract or any part of it to any Crown Body, public or private sector body which performs the functions of the Relevant Authority.</w:t>
      </w:r>
    </w:p>
    <w:p w:rsidR="00000000" w:rsidDel="00000000" w:rsidP="00000000" w:rsidRDefault="00000000" w:rsidRPr="00000000" w14:paraId="000001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CCS or the Buyer uses its rights under Clause 26.3 the Supplier must enter into a novation agreement in the form that CCS or the Buyer specifies. </w:t>
      </w:r>
    </w:p>
    <w:p w:rsidR="00000000" w:rsidDel="00000000" w:rsidP="00000000" w:rsidRDefault="00000000" w:rsidRPr="00000000" w14:paraId="000001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w8lel27oxijp" w:id="95"/>
      <w:bookmarkEnd w:id="9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can terminate a Contract novated under Clause 26.3 to a private sector body that is experiencing an Insolvency Event.</w:t>
      </w:r>
    </w:p>
    <w:p w:rsidR="00000000" w:rsidDel="00000000" w:rsidP="00000000" w:rsidRDefault="00000000" w:rsidRPr="00000000" w14:paraId="000001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p>
    <w:p w:rsidR="00000000" w:rsidDel="00000000" w:rsidP="00000000" w:rsidRDefault="00000000" w:rsidRPr="00000000" w14:paraId="000001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Relevant Authority asks the Supplier for details about Subcontractors, the Supplier must provide details of Subcontractors at all levels of the supply chain including:</w:t>
      </w:r>
    </w:p>
    <w:p w:rsidR="00000000" w:rsidDel="00000000" w:rsidP="00000000" w:rsidRDefault="00000000" w:rsidRPr="00000000" w14:paraId="000001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their name;</w:t>
      </w:r>
    </w:p>
    <w:p w:rsidR="00000000" w:rsidDel="00000000" w:rsidP="00000000" w:rsidRDefault="00000000" w:rsidRPr="00000000" w14:paraId="000001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scope of their appointment; </w:t>
      </w:r>
    </w:p>
    <w:p w:rsidR="00000000" w:rsidDel="00000000" w:rsidP="00000000" w:rsidRDefault="00000000" w:rsidRPr="00000000" w14:paraId="000001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duration of their appointment; </w:t>
      </w:r>
    </w:p>
    <w:p w:rsidR="00000000" w:rsidDel="00000000" w:rsidP="00000000" w:rsidRDefault="00000000" w:rsidRPr="00000000" w14:paraId="0000019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copy of the Sub-Contract; and</w:t>
      </w:r>
    </w:p>
    <w:p w:rsidR="00000000" w:rsidDel="00000000" w:rsidP="00000000" w:rsidRDefault="00000000" w:rsidRPr="00000000" w14:paraId="0000019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whether the Supplier considers that an exclusion ground within the meaning of the Procurement Act 2023 and any associated Regulations does or may apply to the Sub-contractor.</w:t>
      </w:r>
    </w:p>
    <w:p w:rsidR="00000000" w:rsidDel="00000000" w:rsidP="00000000" w:rsidRDefault="00000000" w:rsidRPr="00000000" w14:paraId="0000019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Changing the contract</w:t>
      </w:r>
    </w:p>
    <w:p w:rsidR="00000000" w:rsidDel="00000000" w:rsidP="00000000" w:rsidRDefault="00000000" w:rsidRPr="00000000" w14:paraId="000001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vm5m73i1spry" w:id="96"/>
      <w:bookmarkEnd w:id="9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Either Party can request a Variation to the Contract which is only effective if agreed in writing and signed by both Parties.</w:t>
      </w:r>
    </w:p>
    <w:p w:rsidR="00000000" w:rsidDel="00000000" w:rsidP="00000000" w:rsidRDefault="00000000" w:rsidRPr="00000000" w14:paraId="000001A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an Impact Assessment either:</w:t>
      </w:r>
    </w:p>
    <w:p w:rsidR="00000000" w:rsidDel="00000000" w:rsidP="00000000" w:rsidRDefault="00000000" w:rsidRPr="00000000" w14:paraId="000001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 the Variation Form, where the Supplier requests the Variation; or</w:t>
      </w:r>
    </w:p>
    <w:p w:rsidR="00000000" w:rsidDel="00000000" w:rsidP="00000000" w:rsidRDefault="00000000" w:rsidRPr="00000000" w14:paraId="000001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the time limits included in a Variation Form requested by CCS or the Buyer.</w:t>
      </w:r>
    </w:p>
    <w:p w:rsidR="00000000" w:rsidDel="00000000" w:rsidP="00000000" w:rsidRDefault="00000000" w:rsidRPr="00000000" w14:paraId="000001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Variation cannot be agreed or resolved by the Parties, CCS or the Buyer can either:</w:t>
      </w:r>
    </w:p>
    <w:p w:rsidR="00000000" w:rsidDel="00000000" w:rsidP="00000000" w:rsidRDefault="00000000" w:rsidRPr="00000000" w14:paraId="000001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agree that the Contract continues without the Variation; or</w:t>
      </w:r>
    </w:p>
    <w:p w:rsidR="00000000" w:rsidDel="00000000" w:rsidP="00000000" w:rsidRDefault="00000000" w:rsidRPr="00000000" w14:paraId="000001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refer the Dispute to be resolved using Clause 38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(Resolving Disputes)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A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o350wa747eza" w:id="97"/>
      <w:bookmarkEnd w:id="9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and the Buyer are not required to accept a Variation request made by the Supplier.</w:t>
      </w:r>
    </w:p>
    <w:p w:rsidR="00000000" w:rsidDel="00000000" w:rsidP="00000000" w:rsidRDefault="00000000" w:rsidRPr="00000000" w14:paraId="000001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 only reject a Variation requested by the Buyer if the Supplier:</w:t>
      </w:r>
    </w:p>
    <w:p w:rsidR="00000000" w:rsidDel="00000000" w:rsidP="00000000" w:rsidRDefault="00000000" w:rsidRPr="00000000" w14:paraId="000001A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reasonably believes that the Variation would materially and adversely affect the risks to health and safety of any person or that it would result in the Deliverables being provided in a way that infringes any Law; or</w:t>
      </w:r>
    </w:p>
    <w:p w:rsidR="00000000" w:rsidDel="00000000" w:rsidP="00000000" w:rsidRDefault="00000000" w:rsidRPr="00000000" w14:paraId="000001A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demonstrates to the Buyer’s reasonable satisfaction that the Variation is technically impossible to implement and that neither the Tender nor the Specification state that the Supplier has the required technical capacity or flexibility to implement the Variation.</w:t>
      </w:r>
    </w:p>
    <w:p w:rsidR="00000000" w:rsidDel="00000000" w:rsidP="00000000" w:rsidRDefault="00000000" w:rsidRPr="00000000" w14:paraId="000001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r>
    </w:p>
    <w:p w:rsidR="00000000" w:rsidDel="00000000" w:rsidP="00000000" w:rsidRDefault="00000000" w:rsidRPr="00000000" w14:paraId="000001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000000" w:rsidDel="00000000" w:rsidP="00000000" w:rsidRDefault="00000000" w:rsidRPr="00000000" w14:paraId="000001A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how it has affected the Supplier’s costs; and</w:t>
      </w:r>
    </w:p>
    <w:p w:rsidR="00000000" w:rsidDel="00000000" w:rsidP="00000000" w:rsidRDefault="00000000" w:rsidRPr="00000000" w14:paraId="000001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the Supplier has kept costs as low as possible, including in Subcontractor costs.</w:t>
      </w:r>
    </w:p>
    <w:p w:rsidR="00000000" w:rsidDel="00000000" w:rsidP="00000000" w:rsidRDefault="00000000" w:rsidRPr="00000000" w14:paraId="000001A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27.1 to 27.4.</w:t>
      </w:r>
    </w:p>
    <w:p w:rsidR="00000000" w:rsidDel="00000000" w:rsidP="00000000" w:rsidRDefault="00000000" w:rsidRPr="00000000" w14:paraId="000001A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to communicate about the Contract </w:t>
      </w:r>
    </w:p>
    <w:p w:rsidR="00000000" w:rsidDel="00000000" w:rsidP="00000000" w:rsidRDefault="00000000" w:rsidRPr="00000000" w14:paraId="000001B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xhibak1j8tby" w:id="98"/>
      <w:bookmarkEnd w:id="9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notices under the Contract must be in writing and be served by e-mail unless it is not practicable to do so. An email is effective at 9.00am on the first Working Day after sending unless an error message is received.</w:t>
      </w:r>
    </w:p>
    <w:p w:rsidR="00000000" w:rsidDel="00000000" w:rsidP="00000000" w:rsidRDefault="00000000" w:rsidRPr="00000000" w14:paraId="000001B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it is not practicable for a notice to be served by email in accordance with Clause 28.1, notices can be served by means of personal delivery or Prepaid, Royal Mail Signed For™ 1st Class or other prepaid, next Working Day service providing proof of delivery. If either of these options are used to serve a notice, such notices are considered effective on the Working Day of delivery as long as they’re delivered before 5:00pm on a Working Day. Otherwise, the notice is effective on the next Working Day. </w:t>
      </w:r>
    </w:p>
    <w:p w:rsidR="00000000" w:rsidDel="00000000" w:rsidP="00000000" w:rsidRDefault="00000000" w:rsidRPr="00000000" w14:paraId="000001B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r>
    </w:p>
    <w:p w:rsidR="00000000" w:rsidDel="00000000" w:rsidP="00000000" w:rsidRDefault="00000000" w:rsidRPr="00000000" w14:paraId="000001B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r>
    </w:p>
    <w:p w:rsidR="00000000" w:rsidDel="00000000" w:rsidP="00000000" w:rsidRDefault="00000000" w:rsidRPr="00000000" w14:paraId="000001B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r>
    </w:p>
    <w:p w:rsidR="00000000" w:rsidDel="00000000" w:rsidP="00000000" w:rsidRDefault="00000000" w:rsidRPr="00000000" w14:paraId="000001B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pywfpm5wfemb" w:id="99"/>
      <w:bookmarkEnd w:id="9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Dealing with claims </w:t>
      </w:r>
    </w:p>
    <w:p w:rsidR="00000000" w:rsidDel="00000000" w:rsidP="00000000" w:rsidRDefault="00000000" w:rsidRPr="00000000" w14:paraId="000001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ten (10) Working Days.</w:t>
      </w:r>
    </w:p>
    <w:p w:rsidR="00000000" w:rsidDel="00000000" w:rsidP="00000000" w:rsidRDefault="00000000" w:rsidRPr="00000000" w14:paraId="000001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qwyafql1vpuq" w:id="100"/>
      <w:bookmarkEnd w:id="10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the Indemnifier’s cost the Beneficiary must both:</w:t>
      </w:r>
    </w:p>
    <w:p w:rsidR="00000000" w:rsidDel="00000000" w:rsidP="00000000" w:rsidRDefault="00000000" w:rsidRPr="00000000" w14:paraId="000001B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xj4cqbw544ny" w:id="101"/>
      <w:bookmarkEnd w:id="10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allow the Indemnifier to conduct all negotiations and proceedings to do with a Claim; and </w:t>
      </w:r>
    </w:p>
    <w:p w:rsidR="00000000" w:rsidDel="00000000" w:rsidP="00000000" w:rsidRDefault="00000000" w:rsidRPr="00000000" w14:paraId="000001B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mwyjlsj5pc2f" w:id="102"/>
      <w:bookmarkEnd w:id="10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give the Indemnifier reasonable assistance with the claim if requested.</w:t>
      </w:r>
    </w:p>
    <w:p w:rsidR="00000000" w:rsidDel="00000000" w:rsidP="00000000" w:rsidRDefault="00000000" w:rsidRPr="00000000" w14:paraId="000001B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2ixafehxle51" w:id="103"/>
      <w:bookmarkEnd w:id="10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cannot be unreasonably withheld or delayed.</w:t>
      </w:r>
    </w:p>
    <w:p w:rsidR="00000000" w:rsidDel="00000000" w:rsidP="00000000" w:rsidRDefault="00000000" w:rsidRPr="00000000" w14:paraId="000001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jc853sq4as3b" w:id="104"/>
      <w:bookmarkEnd w:id="10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r>
    </w:p>
    <w:p w:rsidR="00000000" w:rsidDel="00000000" w:rsidP="00000000" w:rsidRDefault="00000000" w:rsidRPr="00000000" w14:paraId="000001B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zgee31ajs48n" w:id="105"/>
      <w:bookmarkEnd w:id="10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r>
    </w:p>
    <w:p w:rsidR="00000000" w:rsidDel="00000000" w:rsidP="00000000" w:rsidRDefault="00000000" w:rsidRPr="00000000" w14:paraId="000001B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Beneficiary must use all reasonable endeavours to minimise and mitigate any losses that it suffers because of the Claim.</w:t>
      </w:r>
    </w:p>
    <w:p w:rsidR="00000000" w:rsidDel="00000000" w:rsidP="00000000" w:rsidRDefault="00000000" w:rsidRPr="00000000" w14:paraId="000001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B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sum recovered minus any legitimate amount spent by the Beneficiary when recovering this money; or </w:t>
      </w:r>
    </w:p>
    <w:p w:rsidR="00000000" w:rsidDel="00000000" w:rsidP="00000000" w:rsidRDefault="00000000" w:rsidRPr="00000000" w14:paraId="000001C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amount the Indemnifier paid the Beneficiary for the Claim.</w:t>
      </w:r>
    </w:p>
    <w:p w:rsidR="00000000" w:rsidDel="00000000" w:rsidP="00000000" w:rsidRDefault="00000000" w:rsidRPr="00000000" w14:paraId="000001C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m7xgk6o2t7b7" w:id="106"/>
      <w:bookmarkEnd w:id="106"/>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Exclusions</w:t>
      </w:r>
    </w:p>
    <w:p w:rsidR="00000000" w:rsidDel="00000000" w:rsidP="00000000" w:rsidRDefault="00000000" w:rsidRPr="00000000" w14:paraId="000001C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t3bkxjfi3men" w:id="107"/>
      <w:bookmarkEnd w:id="10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During any Contract Period the Supplier shall notify CCS and the Buyer as soon as reasonably practicable if: </w:t>
      </w:r>
    </w:p>
    <w:p w:rsidR="00000000" w:rsidDel="00000000" w:rsidP="00000000" w:rsidRDefault="00000000" w:rsidRPr="00000000" w14:paraId="000001C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htvpoy57y4b8" w:id="108"/>
      <w:bookmarkEnd w:id="10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considers that an exclusion ground within the Procurement Act 2023 and any associated Regulations applies to the Supplier, including where the Supplier is put on the debarment list or becomes an excluded or excludable supplier by virtue of any associated persons or subcontractors where information relating to such was provided under Section 28 of the Procurement Act 2023; and</w:t>
      </w:r>
    </w:p>
    <w:p w:rsidR="00000000" w:rsidDel="00000000" w:rsidP="00000000" w:rsidRDefault="00000000" w:rsidRPr="00000000" w14:paraId="000001C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17vwprx9yzrk" w:id="109"/>
      <w:bookmarkEnd w:id="10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are any changes to the Supplier's associated persons within the meaning of the Procurement Act 2023. </w:t>
      </w:r>
    </w:p>
    <w:p w:rsidR="00000000" w:rsidDel="00000000" w:rsidP="00000000" w:rsidRDefault="00000000" w:rsidRPr="00000000" w14:paraId="000001C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ablv42x9fs8" w:id="110"/>
      <w:bookmarkEnd w:id="11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notifies CCS and the Buyer in accordance with Clause 30.1.1 then the Supplier must promptly provide any information CCS and/or the Buyer reasonably requests in relation to the notification, including information to support an assessment of whether the circumstances giving rise to the exclusion ground are continuing or likely to occur again. </w:t>
      </w:r>
    </w:p>
    <w:p w:rsidR="00000000" w:rsidDel="00000000" w:rsidP="00000000" w:rsidRDefault="00000000" w:rsidRPr="00000000" w14:paraId="000001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75v48vhxrfyj" w:id="111"/>
      <w:bookmarkEnd w:id="11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notifies CCS or the Buyer in accordance with Clause 30.1.2 then the Supplier must promptly provide any reasonable information requested by CCS and/or the Buyer in relation to the change to the Supplier's associated persons, including any information set out in the Procurement Regulations 2024.</w:t>
      </w:r>
    </w:p>
    <w:p w:rsidR="00000000" w:rsidDel="00000000" w:rsidP="00000000" w:rsidRDefault="00000000" w:rsidRPr="00000000" w14:paraId="000001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kyzrpjvwex6h" w:id="112"/>
      <w:bookmarkEnd w:id="11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may terminate the Contract if:</w:t>
      </w:r>
    </w:p>
    <w:p w:rsidR="00000000" w:rsidDel="00000000" w:rsidP="00000000" w:rsidRDefault="00000000" w:rsidRPr="00000000" w14:paraId="000001C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has failed to provide notification under Clause 30.1.1 as soon as reasonably practicable after the Supplier become aware that an exclusion ground within the Procurement Act 2023 and any associated Regulations does or may apply to the Supplier; </w:t>
      </w:r>
    </w:p>
    <w:p w:rsidR="00000000" w:rsidDel="00000000" w:rsidP="00000000" w:rsidRDefault="00000000" w:rsidRPr="00000000" w14:paraId="000001C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has failed to provide notification under Clause 30.1.2 as soon as reasonably practicable after the Supplier becoming aware of any changes to the Supplier’s associated persons within the meaning of the Procurement Act 2023; or</w:t>
      </w:r>
    </w:p>
    <w:p w:rsidR="00000000" w:rsidDel="00000000" w:rsidP="00000000" w:rsidRDefault="00000000" w:rsidRPr="00000000" w14:paraId="000001C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notification or information provided by the Supplier under Clause 30.1, 30.2 and/or 30.3 is incomplete, inaccurate or misleading, </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the consequences of termination set out in Clauses 13.4.1 shall apply.</w:t>
      </w:r>
    </w:p>
    <w:p w:rsidR="00000000" w:rsidDel="00000000" w:rsidP="00000000" w:rsidRDefault="00000000" w:rsidRPr="00000000" w14:paraId="000001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30.4 is without prejudice to the Relevant Authority's rights to terminate the Contract in accordance with Clause 13.3.1(o).</w:t>
      </w:r>
    </w:p>
    <w:p w:rsidR="00000000" w:rsidDel="00000000" w:rsidP="00000000" w:rsidRDefault="00000000" w:rsidRPr="00000000" w14:paraId="000001C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rz1fwsna46st" w:id="113"/>
      <w:bookmarkEnd w:id="11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Equality, diversity and human rights</w:t>
      </w:r>
    </w:p>
    <w:p w:rsidR="00000000" w:rsidDel="00000000" w:rsidP="00000000" w:rsidRDefault="00000000" w:rsidRPr="00000000" w14:paraId="000001C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p>
    <w:p w:rsidR="00000000" w:rsidDel="00000000" w:rsidP="00000000" w:rsidRDefault="00000000" w:rsidRPr="00000000" w14:paraId="000001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other requirements and instructions which CCS or the Buyer reasonably imposes related to equality Law.</w:t>
      </w:r>
    </w:p>
    <w:p w:rsidR="00000000" w:rsidDel="00000000" w:rsidP="00000000" w:rsidRDefault="00000000" w:rsidRPr="00000000" w14:paraId="000001D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use all reasonable endeavours, and inform CCS or the Buyer of the steps taken, to prevent anything that is considered to be unlawful discrimination by any court or tribunal, or the Equality and Human Rights Commission (or any successor organisation) when working on the Contract.</w:t>
      </w:r>
    </w:p>
    <w:p w:rsidR="00000000" w:rsidDel="00000000" w:rsidP="00000000" w:rsidRDefault="00000000" w:rsidRPr="00000000" w14:paraId="000001D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Health and safety </w:t>
      </w:r>
    </w:p>
    <w:p w:rsidR="00000000" w:rsidDel="00000000" w:rsidP="00000000" w:rsidRDefault="00000000" w:rsidRPr="00000000" w14:paraId="000001D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perform its obligations meeting the requirements of:</w:t>
      </w:r>
    </w:p>
    <w:p w:rsidR="00000000" w:rsidDel="00000000" w:rsidP="00000000" w:rsidRDefault="00000000" w:rsidRPr="00000000" w14:paraId="000001D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applicable Law regarding health and safety; and</w:t>
      </w:r>
    </w:p>
    <w:p w:rsidR="00000000" w:rsidDel="00000000" w:rsidP="00000000" w:rsidRDefault="00000000" w:rsidRPr="00000000" w14:paraId="000001D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Buyer’s current health and safety policy while at the Buyer’s Premises, as provided to the Supplier. </w:t>
      </w:r>
    </w:p>
    <w:p w:rsidR="00000000" w:rsidDel="00000000" w:rsidP="00000000" w:rsidRDefault="00000000" w:rsidRPr="00000000" w14:paraId="000001D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p>
    <w:p w:rsidR="00000000" w:rsidDel="00000000" w:rsidP="00000000" w:rsidRDefault="00000000" w:rsidRPr="00000000" w14:paraId="000001D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Environment</w:t>
      </w:r>
    </w:p>
    <w:p w:rsidR="00000000" w:rsidDel="00000000" w:rsidP="00000000" w:rsidRDefault="00000000" w:rsidRPr="00000000" w14:paraId="000001D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r>
    </w:p>
    <w:p w:rsidR="00000000" w:rsidDel="00000000" w:rsidP="00000000" w:rsidRDefault="00000000" w:rsidRPr="00000000" w14:paraId="000001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Supplier Staff are aware of the Buyer’s Environmental Policy.</w:t>
      </w:r>
    </w:p>
    <w:p w:rsidR="00000000" w:rsidDel="00000000" w:rsidP="00000000" w:rsidRDefault="00000000" w:rsidRPr="00000000" w14:paraId="000001D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Tax </w:t>
      </w:r>
    </w:p>
    <w:p w:rsidR="00000000" w:rsidDel="00000000" w:rsidP="00000000" w:rsidRDefault="00000000" w:rsidRPr="00000000" w14:paraId="000001D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p>
    <w:p w:rsidR="00000000" w:rsidDel="00000000" w:rsidP="00000000" w:rsidRDefault="00000000" w:rsidRPr="00000000" w14:paraId="000001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d407cp4rwoh0" w:id="114"/>
      <w:bookmarkEnd w:id="11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r>
    </w:p>
    <w:p w:rsidR="00000000" w:rsidDel="00000000" w:rsidP="00000000" w:rsidRDefault="00000000" w:rsidRPr="00000000" w14:paraId="000001D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sli4djo6cyii" w:id="115"/>
      <w:bookmarkEnd w:id="11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the Income Tax (Earnings and Pensions) Act 2003, the Social Security Contributions and Benefits Act 1992 and all other statutes and regulations relating to income tax and National Insurance contributions (including IR35); and </w:t>
      </w:r>
    </w:p>
    <w:p w:rsidR="00000000" w:rsidDel="00000000" w:rsidP="00000000" w:rsidRDefault="00000000" w:rsidRPr="00000000" w14:paraId="000001D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tlc9tj54xt8q" w:id="116"/>
      <w:bookmarkEnd w:id="11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p>
    <w:p w:rsidR="00000000" w:rsidDel="00000000" w:rsidP="00000000" w:rsidRDefault="00000000" w:rsidRPr="00000000" w14:paraId="000001D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285fsjayg8pz" w:id="117"/>
      <w:bookmarkEnd w:id="11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any time during the Contract Period, the Buyer may specify information that the Supplier must provide with regard to the Supplier, the Supplier Staff, the Workers, or the Supply Chain Intermediaries and set a deadline for responding, which:</w:t>
      </w:r>
    </w:p>
    <w:p w:rsidR="00000000" w:rsidDel="00000000" w:rsidP="00000000" w:rsidRDefault="00000000" w:rsidRPr="00000000" w14:paraId="000001E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demonstrates that the Supplier, Supplier Staff, Workers, or Supply Chain Intermediaries comply with the legislation specified in Clause 34.2.1, or why those requirements do not apply; and</w:t>
      </w:r>
    </w:p>
    <w:p w:rsidR="00000000" w:rsidDel="00000000" w:rsidP="00000000" w:rsidRDefault="00000000" w:rsidRPr="00000000" w14:paraId="000001E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assists with the Buyer's due diligence, compliance, reporting, or demonstrating its compliance with any of the legislation in Clause 34.2.1.</w:t>
      </w:r>
    </w:p>
    <w:p w:rsidR="00000000" w:rsidDel="00000000" w:rsidP="00000000" w:rsidRDefault="00000000" w:rsidRPr="00000000" w14:paraId="000001E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supply any information they receive from the Supplier under Clause 34.3 to HMRC for revenue collection and management and for audit purposes.</w:t>
      </w:r>
    </w:p>
    <w:p w:rsidR="00000000" w:rsidDel="00000000" w:rsidP="00000000" w:rsidRDefault="00000000" w:rsidRPr="00000000" w14:paraId="000001E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inform the Buyer as soon as reasonably practicable if there any Workers or Supplier Staff providing services to the Buyer who are contracting, begin contracting, or stop contracting via an intermediary which meets one of conditions A-C set out in section 61N of the Income Tax (Earnings and Pensions) Act 2003 and/or Regulation 14 of the Social Security Contributions (Intermediaries) Regulations 2000.</w:t>
      </w:r>
    </w:p>
    <w:p w:rsidR="00000000" w:rsidDel="00000000" w:rsidP="00000000" w:rsidRDefault="00000000" w:rsidRPr="00000000" w14:paraId="000001E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xyy3jlb0qoo1" w:id="118"/>
      <w:bookmarkEnd w:id="11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1E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hhun8tz1ds97" w:id="119"/>
      <w:bookmarkEnd w:id="11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at any time during the Contract Period, request that the Worker provides information which demonstrates they comply with Clause 34.2, or why those requirements do not apply, the Buyer can specify the information the Worker must provide and the deadline for responding;</w:t>
      </w:r>
    </w:p>
    <w:p w:rsidR="00000000" w:rsidDel="00000000" w:rsidP="00000000" w:rsidRDefault="00000000" w:rsidRPr="00000000" w14:paraId="000001E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8hmv765uuqfc" w:id="120"/>
      <w:bookmarkEnd w:id="12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2xg8y1s2xocb" w:id="121"/>
      <w:bookmarkEnd w:id="12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Worker’s contract may be terminated at the Buyer’s request if the Worker provides information which the Buyer considers is not good enough to demonstrate how it complies with Clause 34.2 or confirms that the Worker is not complying with those requirements; and</w:t>
      </w:r>
    </w:p>
    <w:p w:rsidR="00000000" w:rsidDel="00000000" w:rsidP="00000000" w:rsidRDefault="00000000" w:rsidRPr="00000000" w14:paraId="000001E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supply any information they receive from the Worker to HMRC for revenue collection and management.</w:t>
      </w:r>
    </w:p>
    <w:p w:rsidR="00000000" w:rsidDel="00000000" w:rsidP="00000000" w:rsidRDefault="00000000" w:rsidRPr="00000000" w14:paraId="000001E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suiwt6ggqryl" w:id="122"/>
      <w:bookmarkEnd w:id="12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Conflict of interest</w:t>
      </w:r>
    </w:p>
    <w:p w:rsidR="00000000" w:rsidDel="00000000" w:rsidP="00000000" w:rsidRDefault="00000000" w:rsidRPr="00000000" w14:paraId="000001E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dpz2fvvys0an" w:id="123"/>
      <w:bookmarkEnd w:id="12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r>
    </w:p>
    <w:p w:rsidR="00000000" w:rsidDel="00000000" w:rsidP="00000000" w:rsidRDefault="00000000" w:rsidRPr="00000000" w14:paraId="000001E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promptly notify and provide details to CCS and each Buyer if an actual or potential or perceived Conflict of Interest happens or is expected to happen.</w:t>
      </w:r>
    </w:p>
    <w:p w:rsidR="00000000" w:rsidDel="00000000" w:rsidP="00000000" w:rsidRDefault="00000000" w:rsidRPr="00000000" w14:paraId="000001E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9ytmzyxw22ly" w:id="124"/>
      <w:bookmarkEnd w:id="12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and each Buyer will consider whether there are any reasonable steps  that can be put in place to mitigate an actual, potential or perceived Conflict of Interest. If, in the reasonable opinion of CCS or the Buyer, such steps do not or will not resolve an actual or potential Conflict of Interest, CCS or the Buyer may terminate its Contract immediately by giving notice in writing to the Supplier where there is or may be an actual or potential Conflict of Interest and, subject to Clause 35.4, where the reason for the unresolvable actual or potential Conflict of Interest is, in the reasonable opinion of the Buyer: </w:t>
      </w:r>
    </w:p>
    <w:p w:rsidR="00000000" w:rsidDel="00000000" w:rsidP="00000000" w:rsidRDefault="00000000" w:rsidRPr="00000000" w14:paraId="000001E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ge38z0mm0ydx" w:id="125"/>
      <w:bookmarkEnd w:id="12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the control of the Supplier, the whole of Clause 13.4.1 shall apply; or</w:t>
      </w:r>
    </w:p>
    <w:p w:rsidR="00000000" w:rsidDel="00000000" w:rsidP="00000000" w:rsidRDefault="00000000" w:rsidRPr="00000000" w14:paraId="000001E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bookmarkStart w:colFirst="0" w:colLast="0" w:name="_ero8cuakeap5" w:id="126"/>
      <w:bookmarkEnd w:id="12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outside of the control of the Supplier, Clauses 13.4.1(b) to 13.4.1(g) shall apply.</w:t>
      </w:r>
    </w:p>
    <w:p w:rsidR="00000000" w:rsidDel="00000000" w:rsidP="00000000" w:rsidRDefault="00000000" w:rsidRPr="00000000" w14:paraId="000001E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567"/>
        <w:jc w:val="left"/>
        <w:rPr>
          <w:rFonts w:ascii="Arial" w:cs="Arial" w:eastAsia="Arial" w:hAnsi="Arial"/>
          <w:strike w:val="0"/>
          <w:color w:val="000000"/>
          <w:u w:val="none"/>
          <w:shd w:fill="auto" w:val="clear"/>
          <w:vertAlign w:val="baseline"/>
        </w:rPr>
      </w:pPr>
      <w:bookmarkStart w:colFirst="0" w:colLast="0" w:name="_c7mpbcja199n" w:id="127"/>
      <w:bookmarkEnd w:id="12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has failed to notify CCS and the Buyer about an actual or potential Conflict of Interest and CCS and/or the Buyer terminates under Clause 35.3, the whole of Clause 13.4.1 shall apply.</w:t>
      </w:r>
    </w:p>
    <w:p w:rsidR="00000000" w:rsidDel="00000000" w:rsidP="00000000" w:rsidRDefault="00000000" w:rsidRPr="00000000" w14:paraId="000001F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Reporting a breach of the contract </w:t>
      </w:r>
    </w:p>
    <w:p w:rsidR="00000000" w:rsidDel="00000000" w:rsidP="00000000" w:rsidRDefault="00000000" w:rsidRPr="00000000" w14:paraId="000001F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5xvf08pais3z" w:id="128"/>
      <w:bookmarkEnd w:id="12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w:t>
      </w:r>
    </w:p>
    <w:p w:rsidR="00000000" w:rsidDel="00000000" w:rsidP="00000000" w:rsidRDefault="00000000" w:rsidRPr="00000000" w14:paraId="000001F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breach of Law;</w:t>
      </w:r>
    </w:p>
    <w:p w:rsidR="00000000" w:rsidDel="00000000" w:rsidP="00000000" w:rsidRDefault="00000000" w:rsidRPr="00000000" w14:paraId="000001F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Default of Clause 15.1; and </w:t>
      </w:r>
    </w:p>
    <w:p w:rsidR="00000000" w:rsidDel="00000000" w:rsidP="00000000" w:rsidRDefault="00000000" w:rsidRPr="00000000" w14:paraId="000001F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Default of Clauses 30 to 35.</w:t>
      </w:r>
    </w:p>
    <w:p w:rsidR="00000000" w:rsidDel="00000000" w:rsidP="00000000" w:rsidRDefault="00000000" w:rsidRPr="00000000" w14:paraId="000001F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 retaliate against any of the Supplier Staff who in good faith reports a breach or Default listed in Clause 36.1 to the Buyer or a Prescribed Person. </w:t>
      </w:r>
    </w:p>
    <w:p w:rsidR="00000000" w:rsidDel="00000000" w:rsidP="00000000" w:rsidRDefault="00000000" w:rsidRPr="00000000" w14:paraId="000001F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Further Assurances</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Party will, at the request and cost of the other Party, do all things which may be reasonably necessary to give effect to the meaning of the Contract.</w:t>
      </w:r>
    </w:p>
    <w:p w:rsidR="00000000" w:rsidDel="00000000" w:rsidP="00000000" w:rsidRDefault="00000000" w:rsidRPr="00000000" w14:paraId="000001F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ual9a7gjyse7" w:id="129"/>
      <w:bookmarkEnd w:id="12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Resolving disputes </w:t>
      </w:r>
    </w:p>
    <w:p w:rsidR="00000000" w:rsidDel="00000000" w:rsidP="00000000" w:rsidRDefault="00000000" w:rsidRPr="00000000" w14:paraId="000001F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twenty eight (28) days of a written request from the other Party, meet in good faith to resolve the Dispute.</w:t>
      </w:r>
    </w:p>
    <w:p w:rsidR="00000000" w:rsidDel="00000000" w:rsidP="00000000" w:rsidRDefault="00000000" w:rsidRPr="00000000" w14:paraId="000001F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38.3 to 38.5.</w:t>
      </w:r>
    </w:p>
    <w:p w:rsidR="00000000" w:rsidDel="00000000" w:rsidP="00000000" w:rsidRDefault="00000000" w:rsidRPr="00000000" w14:paraId="000001F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p5xxvxhjmv4o" w:id="130"/>
      <w:bookmarkEnd w:id="13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the Relevant Authority refers the Dispute to arbitration using Clause 38.4, the Parties irrevocably agree that the courts of England and Wales have the exclusive jurisdiction to: </w:t>
      </w:r>
    </w:p>
    <w:p w:rsidR="00000000" w:rsidDel="00000000" w:rsidP="00000000" w:rsidRDefault="00000000" w:rsidRPr="00000000" w14:paraId="000001F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determine the Dispute;</w:t>
      </w:r>
    </w:p>
    <w:p w:rsidR="00000000" w:rsidDel="00000000" w:rsidP="00000000" w:rsidRDefault="00000000" w:rsidRPr="00000000" w14:paraId="000001F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grant interim remedies; and</w:t>
      </w:r>
    </w:p>
    <w:p w:rsidR="00000000" w:rsidDel="00000000" w:rsidP="00000000" w:rsidRDefault="00000000" w:rsidRPr="00000000" w14:paraId="000001F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985" w:right="0" w:hanging="851"/>
        <w:jc w:val="left"/>
        <w:rPr>
          <w:rFonts w:ascii="Arial" w:cs="Arial" w:eastAsia="Arial" w:hAnsi="Arial"/>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grant any other provisional or protective relief.</w:t>
      </w:r>
    </w:p>
    <w:p w:rsidR="00000000" w:rsidDel="00000000" w:rsidP="00000000" w:rsidRDefault="00000000" w:rsidRPr="00000000" w14:paraId="000001F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lczw5i2ohs8o" w:id="131"/>
      <w:bookmarkEnd w:id="13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p>
    <w:p w:rsidR="00000000" w:rsidDel="00000000" w:rsidP="00000000" w:rsidRDefault="00000000" w:rsidRPr="00000000" w14:paraId="0000020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bookmarkStart w:colFirst="0" w:colLast="0" w:name="_e78np3kkccou" w:id="132"/>
      <w:bookmarkEnd w:id="13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38.3,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38.4.</w:t>
      </w:r>
    </w:p>
    <w:p w:rsidR="00000000" w:rsidDel="00000000" w:rsidP="00000000" w:rsidRDefault="00000000" w:rsidRPr="00000000" w14:paraId="0000020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1134" w:right="0" w:hanging="708"/>
        <w:jc w:val="left"/>
        <w:rPr>
          <w:rFonts w:ascii="Arial" w:cs="Arial" w:eastAsia="Arial" w:hAnsi="Arial"/>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cannot suspend the performance of a Contract during any Dispute.</w:t>
      </w:r>
    </w:p>
    <w:p w:rsidR="00000000" w:rsidDel="00000000" w:rsidP="00000000" w:rsidRDefault="00000000" w:rsidRPr="00000000" w14:paraId="000002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426"/>
        <w:jc w:val="left"/>
        <w:rPr>
          <w:rFonts w:ascii="Arial" w:cs="Arial" w:eastAsia="Arial" w:hAnsi="Arial"/>
          <w:b w:val="1"/>
          <w:bCs w:val="1"/>
          <w:i w:val="0"/>
          <w:iCs w:val="0"/>
          <w:strike w:val="0"/>
          <w:color w:val="000000"/>
          <w:u w:val="none"/>
          <w:shd w:fill="auto" w:val="clear"/>
          <w:vertAlign w:val="baseline"/>
        </w:rPr>
      </w:pPr>
      <w:bookmarkStart w:colFirst="0" w:colLast="0" w:name="_k9k8f0n7kmj3" w:id="133"/>
      <w:bookmarkEnd w:id="13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Which law applies</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3402"/>
          <w:tab w:val="left" w:leader="none" w:pos="4253"/>
        </w:tabs>
        <w:spacing w:after="120" w:before="120" w:line="240" w:lineRule="auto"/>
        <w:ind w:left="426"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lsvsitp9buxh" w:id="134"/>
      <w:bookmarkEnd w:id="13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Contract and any Disputes arising out of, or connected to it, are governed by English law.</w:t>
        <w:br w:type="textWrapping"/>
      </w:r>
    </w:p>
    <w:sectPr>
      <w:type w:val="continuous"/>
      <w:pgSz w:h="16838" w:w="11906" w:orient="portrait"/>
      <w:pgMar w:bottom="1440" w:top="1440" w:left="1440" w:right="1440" w:header="357"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bCs w:val="0"/>
        <w:i w:val="0"/>
        <w:iCs w:val="0"/>
        <w:smallCaps w:val="0"/>
        <w:strike w:val="0"/>
        <w:color w:val="000000"/>
        <w:sz w:val="16"/>
        <w:szCs w:val="16"/>
        <w:u w:val="none"/>
        <w:shd w:fill="auto" w:val="clear"/>
        <w:vertAlign w:val="baseline"/>
      </w:rPr>
    </w:pPr>
    <w:bookmarkStart w:colFirst="0" w:colLast="0" w:name="_i6z6u4skx3s0" w:id="135"/>
    <w:bookmarkEnd w:id="135"/>
    <w:r w:rsidDel="00000000" w:rsidR="00000000" w:rsidRPr="00000000">
      <w:fldChar w:fldCharType="begin"/>
      <w:instrText xml:space="preserve"> DOCPROPERTY "CUS_DocIDChunk0"</w:instrText>
      <w:fldChar w:fldCharType="separate"/>
    </w:r>
    <w:r w:rsidDel="00000000" w:rsidR="00000000" w:rsidRPr="00000000">
      <w:rPr>
        <w:rFonts w:ascii="Trebuchet MS" w:cs="Trebuchet MS" w:eastAsia="Trebuchet MS" w:hAnsi="Trebuchet MS"/>
        <w:b w:val="0"/>
        <w:bCs w:val="0"/>
        <w:i w:val="0"/>
        <w:iCs w:val="0"/>
        <w:smallCaps w:val="0"/>
        <w:strike w:val="0"/>
        <w:color w:val="000000"/>
        <w:sz w:val="16"/>
        <w:szCs w:val="16"/>
        <w:u w:val="none"/>
        <w:shd w:fill="auto" w:val="clear"/>
        <w:vertAlign w:val="baseline"/>
        <w:rtl w:val="0"/>
      </w:rPr>
      <w:t xml:space="preserve">LEGAL\74036634.v1</w:t>
    </w:r>
    <w:r w:rsidDel="00000000" w:rsidR="00000000" w:rsidRPr="00000000">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C">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20D">
    <w:pPr>
      <w:tabs>
        <w:tab w:val="center" w:leader="none" w:pos="4513"/>
        <w:tab w:val="right" w:leader="none" w:pos="9026"/>
      </w:tabs>
      <w:spacing w:after="0" w:lineRule="auto"/>
      <w:ind w:left="720" w:firstLine="0"/>
      <w:rPr>
        <w:sz w:val="20"/>
        <w:szCs w:val="20"/>
      </w:rPr>
    </w:pPr>
    <w:r w:rsidDel="00000000" w:rsidR="00000000" w:rsidRPr="00000000">
      <w:rPr>
        <w:sz w:val="20"/>
        <w:szCs w:val="20"/>
        <w:rtl w:val="0"/>
      </w:rPr>
      <w:t xml:space="preserve">Framework Ref: RM6364</w:t>
    </w:r>
  </w:p>
  <w:p w:rsidR="00000000" w:rsidDel="00000000" w:rsidP="00000000" w:rsidRDefault="00000000" w:rsidRPr="00000000" w14:paraId="0000020E">
    <w:pPr>
      <w:tabs>
        <w:tab w:val="center" w:leader="none" w:pos="4513"/>
        <w:tab w:val="right" w:leader="none" w:pos="9026"/>
      </w:tabs>
      <w:spacing w:after="0" w:lineRule="auto"/>
      <w:ind w:left="0" w:firstLine="0"/>
      <w:jc w:val="right"/>
      <w:rPr>
        <w:color w:val="000000"/>
        <w:sz w:val="20"/>
        <w:szCs w:val="20"/>
      </w:rPr>
    </w:pP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F">
    <w:pPr>
      <w:tabs>
        <w:tab w:val="center" w:leader="none" w:pos="4513"/>
        <w:tab w:val="right" w:leader="none" w:pos="9026"/>
      </w:tabs>
      <w:spacing w:after="0" w:lineRule="auto"/>
      <w:ind w:left="0" w:firstLine="0"/>
      <w:jc w:val="right"/>
      <w:rPr>
        <w:color w:val="000000"/>
        <w:sz w:val="20"/>
        <w:szCs w:val="20"/>
      </w:rPr>
    </w:pPr>
    <w:r w:rsidDel="00000000" w:rsidR="00000000" w:rsidRPr="00000000">
      <w:rPr>
        <w:rtl w:val="0"/>
      </w:rPr>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792" w:right="0" w:hanging="432"/>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fldChar w:fldCharType="begin"/>
      <w:instrText xml:space="preserve"> DOCPROPERTY "iManageFooter"</w:instrText>
      <w:fldChar w:fldCharType="separate"/>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74036634v1</w:t>
    </w:r>
    <w:r w:rsidDel="00000000" w:rsidR="00000000" w:rsidRPr="00000000">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1">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bCs w:val="0"/>
        <w:i w:val="0"/>
        <w:iCs w:val="0"/>
        <w:smallCaps w:val="0"/>
        <w:strike w:val="0"/>
        <w:color w:val="000000"/>
        <w:sz w:val="16"/>
        <w:szCs w:val="16"/>
        <w:u w:val="none"/>
        <w:shd w:fill="auto" w:val="clear"/>
        <w:vertAlign w:val="baseline"/>
      </w:rPr>
    </w:pPr>
    <w:bookmarkStart w:colFirst="0" w:colLast="0" w:name="_es3k8op6kn70" w:id="136"/>
    <w:bookmarkEnd w:id="136"/>
    <w:r w:rsidDel="00000000" w:rsidR="00000000" w:rsidRPr="00000000">
      <w:fldChar w:fldCharType="begin"/>
      <w:instrText xml:space="preserve"> DOCPROPERTY "CUS_DocIDChunk0"</w:instrText>
      <w:fldChar w:fldCharType="separate"/>
    </w:r>
    <w:r w:rsidDel="00000000" w:rsidR="00000000" w:rsidRPr="00000000">
      <w:rPr>
        <w:rFonts w:ascii="Trebuchet MS" w:cs="Trebuchet MS" w:eastAsia="Trebuchet MS" w:hAnsi="Trebuchet MS"/>
        <w:b w:val="0"/>
        <w:bCs w:val="0"/>
        <w:i w:val="0"/>
        <w:iCs w:val="0"/>
        <w:smallCaps w:val="0"/>
        <w:strike w:val="0"/>
        <w:color w:val="000000"/>
        <w:sz w:val="16"/>
        <w:szCs w:val="16"/>
        <w:u w:val="none"/>
        <w:shd w:fill="auto" w:val="clear"/>
        <w:vertAlign w:val="baseline"/>
        <w:rtl w:val="0"/>
      </w:rPr>
      <w:t xml:space="preserve">LEGAL\74036634.v1</w:t>
    </w:r>
    <w:r w:rsidDel="00000000" w:rsidR="00000000" w:rsidRPr="00000000">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5">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6">
    <w:pPr>
      <w:tabs>
        <w:tab w:val="center" w:leader="none" w:pos="4513"/>
        <w:tab w:val="right" w:leader="none" w:pos="9026"/>
      </w:tabs>
      <w:spacing w:after="0" w:before="0" w:lineRule="auto"/>
      <w:ind w:left="0" w:firstLine="0"/>
      <w:rPr>
        <w:b w:val="1"/>
        <w:bCs w:val="1"/>
        <w:color w:val="000000"/>
        <w:sz w:val="22"/>
        <w:szCs w:val="22"/>
      </w:rPr>
    </w:pPr>
    <w:r w:rsidDel="00000000" w:rsidR="00000000" w:rsidRPr="00000000">
      <w:rPr>
        <w:b w:val="1"/>
        <w:bCs w:val="1"/>
        <w:color w:val="000000"/>
        <w:sz w:val="22"/>
        <w:szCs w:val="22"/>
        <w:rtl w:val="0"/>
      </w:rPr>
      <w:t xml:space="preserve">CCS General Terms</w:t>
    </w:r>
  </w:p>
  <w:p w:rsidR="00000000" w:rsidDel="00000000" w:rsidP="00000000" w:rsidRDefault="00000000" w:rsidRPr="00000000" w14:paraId="00000207">
    <w:pPr>
      <w:tabs>
        <w:tab w:val="center" w:leader="none" w:pos="4513"/>
        <w:tab w:val="right" w:leader="none" w:pos="9026"/>
      </w:tabs>
      <w:spacing w:after="0" w:before="0" w:lineRule="auto"/>
      <w:ind w:left="0" w:firstLine="0"/>
      <w:rPr>
        <w:color w:val="000000"/>
        <w:sz w:val="22"/>
        <w:szCs w:val="22"/>
      </w:rPr>
    </w:pPr>
    <w:r w:rsidDel="00000000" w:rsidR="00000000" w:rsidRPr="00000000">
      <w:rPr>
        <w:color w:val="000000"/>
        <w:sz w:val="22"/>
        <w:szCs w:val="22"/>
        <w:rtl w:val="0"/>
      </w:rPr>
      <w:t xml:space="preserve">Crown Copyright 2025</w:t>
    </w:r>
  </w:p>
  <w:p w:rsidR="00000000" w:rsidDel="00000000" w:rsidP="00000000" w:rsidRDefault="00000000" w:rsidRPr="00000000" w14:paraId="00000208">
    <w:pPr>
      <w:tabs>
        <w:tab w:val="center" w:leader="none" w:pos="4513"/>
        <w:tab w:val="right" w:leader="none" w:pos="9026"/>
      </w:tabs>
      <w:spacing w:after="0" w:before="0" w:lineRule="auto"/>
      <w:ind w:left="0" w:firstLine="0"/>
      <w:rPr>
        <w:sz w:val="22"/>
        <w:szCs w:val="22"/>
      </w:rPr>
    </w:pPr>
    <w:r w:rsidDel="00000000" w:rsidR="00000000" w:rsidRPr="00000000">
      <w:rPr>
        <w:rtl w:val="0"/>
      </w:rPr>
    </w:r>
  </w:p>
  <w:p w:rsidR="00000000" w:rsidDel="00000000" w:rsidP="00000000" w:rsidRDefault="00000000" w:rsidRPr="00000000" w14:paraId="00000209">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z w:val="24"/>
        <w:szCs w:val="24"/>
      </w:rPr>
    </w:lvl>
    <w:lvl w:ilvl="1">
      <w:start w:val="1"/>
      <w:numFmt w:val="decimal"/>
      <w:lvlText w:val="%1.%2"/>
      <w:lvlJc w:val="left"/>
      <w:pPr>
        <w:ind w:left="1440" w:hanging="720"/>
      </w:pPr>
      <w:rPr>
        <w:b w:val="0"/>
        <w:bCs w:val="0"/>
        <w:i w:val="0"/>
        <w:iCs w:val="0"/>
        <w:smallCaps w:val="0"/>
        <w:sz w:val="24"/>
        <w:szCs w:val="24"/>
      </w:rPr>
    </w:lvl>
    <w:lvl w:ilvl="2">
      <w:start w:val="1"/>
      <w:numFmt w:val="decimal"/>
      <w:lvlText w:val="%1.%2.%3"/>
      <w:lvlJc w:val="left"/>
      <w:pPr>
        <w:ind w:left="2268" w:hanging="828"/>
      </w:pPr>
      <w:rPr>
        <w:b w:val="0"/>
        <w:bCs w:val="0"/>
        <w:smallCaps w:val="0"/>
      </w:rPr>
    </w:lvl>
    <w:lvl w:ilvl="3">
      <w:start w:val="1"/>
      <w:numFmt w:val="lowerLetter"/>
      <w:lvlText w:val="(%4)"/>
      <w:lvlJc w:val="left"/>
      <w:pPr>
        <w:ind w:left="2835" w:hanging="567"/>
      </w:pPr>
      <w:rPr>
        <w:b w:val="0"/>
        <w:bCs w:val="0"/>
        <w:i w:val="0"/>
        <w:iCs w:val="0"/>
        <w:smallCaps w:val="0"/>
      </w:rPr>
    </w:lvl>
    <w:lvl w:ilvl="4">
      <w:start w:val="1"/>
      <w:numFmt w:val="lowerRoman"/>
      <w:lvlText w:val="(%5)"/>
      <w:lvlJc w:val="left"/>
      <w:pPr>
        <w:ind w:left="3401" w:hanging="283"/>
      </w:pPr>
      <w:rPr>
        <w:smallCaps w:val="0"/>
      </w:rPr>
    </w:lvl>
    <w:lvl w:ilvl="5">
      <w:start w:val="1"/>
      <w:numFmt w:val="upperLetter"/>
      <w:lvlText w:val="(%6)"/>
      <w:lvlJc w:val="left"/>
      <w:pPr>
        <w:ind w:left="3969" w:hanging="567"/>
      </w:pPr>
      <w:rPr>
        <w:smallCaps w:val="0"/>
      </w:rPr>
    </w:lvl>
    <w:lvl w:ilvl="6">
      <w:start w:val="1"/>
      <w:numFmt w:val="lowerLetter"/>
      <w:lvlText w:val="(%7)"/>
      <w:lvlJc w:val="left"/>
      <w:pPr>
        <w:ind w:left="4320" w:hanging="720"/>
      </w:pPr>
      <w:rPr>
        <w:smallCaps w:val="0"/>
      </w:rPr>
    </w:lvl>
    <w:lvl w:ilvl="7">
      <w:start w:val="1"/>
      <w:numFmt w:val="decimal"/>
      <w:lvlText w:val="%8"/>
      <w:lvlJc w:val="left"/>
      <w:pPr>
        <w:ind w:left="4320" w:hanging="720"/>
      </w:pPr>
      <w:rPr>
        <w:smallCaps w:val="0"/>
      </w:rPr>
    </w:lvl>
    <w:lvl w:ilvl="8">
      <w:start w:val="1"/>
      <w:numFmt w:val="decimal"/>
      <w:lvlText w:val="%9"/>
      <w:lvlJc w:val="left"/>
      <w:pPr>
        <w:ind w:left="432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widowControl w:val="0"/>
        <w:spacing w:after="20" w:before="20" w:lineRule="auto"/>
        <w:ind w:left="792" w:hanging="432"/>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ind w:left="360" w:hanging="360"/>
    </w:pPr>
    <w:rPr>
      <w:b w:val="1"/>
      <w:bCs w:val="1"/>
      <w:sz w:val="36"/>
      <w:szCs w:val="36"/>
    </w:rPr>
  </w:style>
  <w:style w:type="paragraph" w:styleId="Heading2">
    <w:name w:val="heading 2"/>
    <w:basedOn w:val="Normal"/>
    <w:next w:val="Normal"/>
    <w:pPr>
      <w:keepNext w:val="1"/>
      <w:keepLines w:val="1"/>
    </w:pPr>
    <w:rPr>
      <w:b w:val="1"/>
      <w:bCs w:val="1"/>
      <w:sz w:val="28"/>
      <w:szCs w:val="28"/>
    </w:rPr>
  </w:style>
  <w:style w:type="paragraph" w:styleId="Heading3">
    <w:name w:val="heading 3"/>
    <w:basedOn w:val="Normal"/>
    <w:next w:val="Normal"/>
    <w:pPr>
      <w:keepNext w:val="1"/>
      <w:keepLines w:val="1"/>
      <w:spacing w:after="80" w:before="280" w:lineRule="auto"/>
      <w:ind w:left="0" w:firstLine="0"/>
    </w:pPr>
    <w:rPr>
      <w:b w:val="1"/>
      <w:bCs w:val="1"/>
      <w:sz w:val="28"/>
      <w:szCs w:val="28"/>
    </w:rPr>
  </w:style>
  <w:style w:type="paragraph" w:styleId="Heading4">
    <w:name w:val="heading 4"/>
    <w:basedOn w:val="Normal"/>
    <w:next w:val="Normal"/>
    <w:pPr>
      <w:keepNext w:val="1"/>
      <w:keepLines w:val="1"/>
      <w:spacing w:after="40" w:before="240" w:lineRule="auto"/>
      <w:ind w:left="0" w:firstLine="0"/>
    </w:pPr>
    <w:rPr>
      <w:b w:val="1"/>
      <w:bCs w:val="1"/>
    </w:rPr>
  </w:style>
  <w:style w:type="paragraph" w:styleId="Heading5">
    <w:name w:val="heading 5"/>
    <w:basedOn w:val="Normal"/>
    <w:next w:val="Normal"/>
    <w:pPr>
      <w:tabs>
        <w:tab w:val="left" w:leader="none" w:pos="-5585"/>
      </w:tabs>
      <w:spacing w:after="120" w:before="0" w:lineRule="auto"/>
      <w:ind w:left="2665" w:hanging="964"/>
      <w:jc w:val="both"/>
    </w:pPr>
    <w:rPr>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sz w:val="22"/>
      <w:szCs w:val="22"/>
    </w:rPr>
  </w:style>
  <w:style w:type="paragraph" w:styleId="Title">
    <w:name w:val="Title"/>
    <w:basedOn w:val="Normal"/>
    <w:next w:val="Normal"/>
    <w:pPr>
      <w:keepNext w:val="1"/>
      <w:keepLines w:val="1"/>
      <w:spacing w:after="120" w:before="480" w:lineRule="auto"/>
      <w:ind w:left="0" w:firstLine="0"/>
    </w:pPr>
    <w:rPr>
      <w:b w:val="1"/>
      <w:bCs w:val="1"/>
      <w:sz w:val="72"/>
      <w:szCs w:val="72"/>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US_DocIDChunk0">
    <vt:lpwstr>LEGAL\74036634.v1</vt:lpwstr>
  </property>
  <property fmtid="{D5CDD505-2E9C-101B-9397-08002B2CF9AE}" pid="3" name="iManageFooter">
    <vt:lpwstr>74036634v1</vt:lpwstr>
  </property>
  <property fmtid="{D5CDD505-2E9C-101B-9397-08002B2CF9AE}" pid="4" name="DWFFooter">
    <vt:lpwstr>90843394-1</vt:lpwstr>
  </property>
  <property fmtid="{D5CDD505-2E9C-101B-9397-08002B2CF9AE}" pid="5" name="CUS_DocIDString">
    <vt:lpwstr>LEGAL\74036634.v1</vt:lpwstr>
  </property>
  <property fmtid="{D5CDD505-2E9C-101B-9397-08002B2CF9AE}" pid="6" name="CUS_DocIDActiveBits">
    <vt:lpwstr>100352</vt:lpwstr>
  </property>
  <property fmtid="{D5CDD505-2E9C-101B-9397-08002B2CF9AE}" pid="7" name="CUS_DocIDLocation">
    <vt:lpwstr>EVERY_PAGE</vt:lpwstr>
  </property>
  <property fmtid="{D5CDD505-2E9C-101B-9397-08002B2CF9AE}" pid="8" name="CUS_DocIDReference">
    <vt:lpwstr>everyPage</vt:lpwstr>
  </property>
</Properties>
</file>